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968" w:rsidRDefault="00E96BB5" w:rsidP="00E96BB5">
      <w:pPr>
        <w:jc w:val="right"/>
        <w:rPr>
          <w:rFonts w:ascii="Arial" w:hAnsi="Arial" w:cs="Arial"/>
          <w:sz w:val="20"/>
          <w:szCs w:val="20"/>
        </w:rPr>
      </w:pPr>
      <w:r>
        <w:rPr>
          <w:rFonts w:ascii="Arial" w:hAnsi="Arial" w:cs="Arial"/>
          <w:sz w:val="20"/>
          <w:szCs w:val="20"/>
        </w:rPr>
        <w:t>Name: ________________________________________________ Date: _________________________ Period: ______</w:t>
      </w:r>
    </w:p>
    <w:p w:rsidR="00E96BB5" w:rsidRDefault="00E96BB5" w:rsidP="00E96BB5">
      <w:pPr>
        <w:spacing w:after="0"/>
        <w:jc w:val="center"/>
        <w:rPr>
          <w:rFonts w:ascii="Arial" w:hAnsi="Arial" w:cs="Arial"/>
          <w:b/>
          <w:sz w:val="20"/>
          <w:szCs w:val="20"/>
          <w:u w:val="single"/>
        </w:rPr>
      </w:pPr>
      <w:r>
        <w:rPr>
          <w:rFonts w:ascii="Arial" w:hAnsi="Arial" w:cs="Arial"/>
          <w:b/>
          <w:sz w:val="20"/>
          <w:szCs w:val="20"/>
          <w:u w:val="single"/>
        </w:rPr>
        <w:t>Animal Behavior Lab</w:t>
      </w:r>
      <w:r w:rsidR="00EF7556">
        <w:rPr>
          <w:rFonts w:ascii="Arial" w:hAnsi="Arial" w:cs="Arial"/>
          <w:b/>
          <w:sz w:val="20"/>
          <w:szCs w:val="20"/>
          <w:u w:val="single"/>
        </w:rPr>
        <w:t xml:space="preserve"> </w:t>
      </w:r>
    </w:p>
    <w:p w:rsidR="003849AB" w:rsidRPr="003849AB" w:rsidRDefault="003849AB" w:rsidP="00E96BB5">
      <w:pPr>
        <w:spacing w:after="0"/>
        <w:jc w:val="center"/>
        <w:rPr>
          <w:rFonts w:ascii="Arial" w:hAnsi="Arial" w:cs="Arial"/>
          <w:sz w:val="20"/>
          <w:szCs w:val="20"/>
        </w:rPr>
      </w:pPr>
      <w:r>
        <w:rPr>
          <w:rFonts w:ascii="Arial" w:hAnsi="Arial" w:cs="Arial"/>
          <w:sz w:val="20"/>
          <w:szCs w:val="20"/>
        </w:rPr>
        <w:t>AP Biology 2015-2016</w:t>
      </w:r>
    </w:p>
    <w:p w:rsidR="00E96BB5" w:rsidRDefault="00296550" w:rsidP="00E96BB5">
      <w:pPr>
        <w:spacing w:after="0"/>
        <w:jc w:val="center"/>
        <w:rPr>
          <w:rFonts w:ascii="Arial" w:hAnsi="Arial" w:cs="Arial"/>
          <w:sz w:val="20"/>
          <w:szCs w:val="20"/>
        </w:rPr>
      </w:pPr>
      <w:r>
        <w:rPr>
          <w:noProof/>
        </w:rPr>
        <w:drawing>
          <wp:anchor distT="0" distB="0" distL="114300" distR="114300" simplePos="0" relativeHeight="251660288" behindDoc="1" locked="0" layoutInCell="1" allowOverlap="1" wp14:anchorId="22E74015" wp14:editId="1C923235">
            <wp:simplePos x="0" y="0"/>
            <wp:positionH relativeFrom="column">
              <wp:posOffset>4029075</wp:posOffset>
            </wp:positionH>
            <wp:positionV relativeFrom="paragraph">
              <wp:posOffset>108585</wp:posOffset>
            </wp:positionV>
            <wp:extent cx="3129280" cy="1524000"/>
            <wp:effectExtent l="0" t="0" r="0" b="0"/>
            <wp:wrapTight wrapText="bothSides">
              <wp:wrapPolygon edited="0">
                <wp:start x="0" y="0"/>
                <wp:lineTo x="0" y="21330"/>
                <wp:lineTo x="21433" y="21330"/>
                <wp:lineTo x="21433" y="0"/>
                <wp:lineTo x="0" y="0"/>
              </wp:wrapPolygon>
            </wp:wrapTight>
            <wp:docPr id="4" name="Picture 4" descr="http://www.biologyjunction.com/images/Lab%20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junction.com/images/Lab%2011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2928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6550" w:rsidRDefault="00575F4E" w:rsidP="00296550">
      <w:pPr>
        <w:spacing w:after="0"/>
        <w:rPr>
          <w:rFonts w:ascii="Arial" w:hAnsi="Arial" w:cs="Arial"/>
          <w:sz w:val="20"/>
          <w:szCs w:val="20"/>
        </w:rPr>
      </w:pPr>
      <w:r>
        <w:rPr>
          <w:rFonts w:ascii="Arial" w:hAnsi="Arial" w:cs="Arial"/>
          <w:b/>
          <w:sz w:val="20"/>
          <w:szCs w:val="20"/>
        </w:rPr>
        <w:t>Background Information:</w:t>
      </w:r>
    </w:p>
    <w:p w:rsidR="00296550" w:rsidRDefault="00296550" w:rsidP="00296550">
      <w:pPr>
        <w:spacing w:after="0"/>
        <w:ind w:firstLine="720"/>
        <w:rPr>
          <w:rFonts w:ascii="Arial" w:hAnsi="Arial" w:cs="Arial"/>
          <w:color w:val="000000"/>
          <w:sz w:val="20"/>
          <w:szCs w:val="20"/>
          <w:shd w:val="clear" w:color="auto" w:fill="FFFFFF"/>
        </w:rPr>
      </w:pP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—also known as </w:t>
      </w:r>
      <w:proofErr w:type="spellStart"/>
      <w:r>
        <w:rPr>
          <w:rFonts w:ascii="Arial" w:hAnsi="Arial" w:cs="Arial"/>
          <w:color w:val="000000"/>
          <w:sz w:val="20"/>
          <w:szCs w:val="20"/>
          <w:shd w:val="clear" w:color="auto" w:fill="FFFFFF"/>
        </w:rPr>
        <w:t>sowbugs</w:t>
      </w:r>
      <w:proofErr w:type="spellEnd"/>
      <w:r>
        <w:rPr>
          <w:rFonts w:ascii="Arial" w:hAnsi="Arial" w:cs="Arial"/>
          <w:color w:val="000000"/>
          <w:sz w:val="20"/>
          <w:szCs w:val="20"/>
          <w:shd w:val="clear" w:color="auto" w:fill="FFFFFF"/>
        </w:rPr>
        <w:t xml:space="preserve">, </w:t>
      </w:r>
      <w:r w:rsidRPr="008C482A">
        <w:rPr>
          <w:rFonts w:ascii="Arial" w:hAnsi="Arial" w:cs="Arial"/>
          <w:color w:val="000000"/>
          <w:sz w:val="20"/>
          <w:szCs w:val="20"/>
          <w:shd w:val="clear" w:color="auto" w:fill="FFFFFF"/>
        </w:rPr>
        <w:t>woodlice,</w:t>
      </w:r>
      <w:r>
        <w:rPr>
          <w:rFonts w:ascii="Arial" w:hAnsi="Arial" w:cs="Arial"/>
          <w:color w:val="000000"/>
          <w:sz w:val="20"/>
          <w:szCs w:val="20"/>
          <w:shd w:val="clear" w:color="auto" w:fill="FFFFFF"/>
        </w:rPr>
        <w:t xml:space="preserve"> or </w:t>
      </w:r>
      <w:proofErr w:type="spellStart"/>
      <w:r>
        <w:rPr>
          <w:rFonts w:ascii="Arial" w:hAnsi="Arial" w:cs="Arial"/>
          <w:color w:val="000000"/>
          <w:sz w:val="20"/>
          <w:szCs w:val="20"/>
          <w:shd w:val="clear" w:color="auto" w:fill="FFFFFF"/>
        </w:rPr>
        <w:t>rolly</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pollies</w:t>
      </w:r>
      <w:proofErr w:type="spellEnd"/>
      <w:r>
        <w:rPr>
          <w:rFonts w:ascii="Arial" w:hAnsi="Arial" w:cs="Arial"/>
          <w:color w:val="000000"/>
          <w:sz w:val="20"/>
          <w:szCs w:val="20"/>
          <w:shd w:val="clear" w:color="auto" w:fill="FFFFFF"/>
        </w:rPr>
        <w:t xml:space="preserve">—can be found right in your backyard.  They are mostly found in the northern central United States, though there are some species that live as far south as Florida.  They have rounded backs and seven pairs of legs.  Some species can roll up into a ball when they sense danger in the environment.  </w:t>
      </w:r>
      <w:r w:rsidRPr="008C482A">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Pill bugs play an important role in the environment by helping to decompose dead organisms and recycle nutrients into the soil.  </w:t>
      </w:r>
    </w:p>
    <w:p w:rsidR="00296550" w:rsidRDefault="00296550" w:rsidP="00296550">
      <w:pPr>
        <w:spacing w:after="0"/>
        <w:ind w:firstLine="72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Because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do not have a waxy outer coating (i.e. a cuticle) that covers their bodies, they are extremely vulnerable to “drying out.”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in environments with lower than 50% humidity will die of dehydration within one day. (Note: 50% humidity means that the air is “filled” with only 50% of the water vapor that it CAN hold.)   Once the humidity levels reach over 87%,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can absorb water through their body walls to rehydrate.  </w:t>
      </w:r>
    </w:p>
    <w:p w:rsidR="00296550" w:rsidRPr="00A11C53" w:rsidRDefault="00296550" w:rsidP="00296550">
      <w:pPr>
        <w:spacing w:after="0"/>
        <w:ind w:firstLine="72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When outdoors,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typically choose to forage for food in cool, humid locations (ex: underneath a log).  When inside a house,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can be found on water pipes or in cellars. </w:t>
      </w:r>
      <w:proofErr w:type="spellStart"/>
      <w:r>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like insects and their relatives, must shed their hard outer skin or exoskeleton to grow. They do </w:t>
      </w:r>
      <w:proofErr w:type="gramStart"/>
      <w:r w:rsidRPr="00A11C53">
        <w:rPr>
          <w:rFonts w:ascii="Arial" w:hAnsi="Arial" w:cs="Arial"/>
          <w:color w:val="000000"/>
          <w:sz w:val="20"/>
          <w:szCs w:val="20"/>
          <w:shd w:val="clear" w:color="auto" w:fill="FFFFFF"/>
        </w:rPr>
        <w:t>this a dozen or more times</w:t>
      </w:r>
      <w:proofErr w:type="gramEnd"/>
      <w:r w:rsidRPr="00A11C53">
        <w:rPr>
          <w:rFonts w:ascii="Arial" w:hAnsi="Arial" w:cs="Arial"/>
          <w:color w:val="000000"/>
          <w:sz w:val="20"/>
          <w:szCs w:val="20"/>
          <w:shd w:val="clear" w:color="auto" w:fill="FFFFFF"/>
        </w:rPr>
        <w:t xml:space="preserve"> during their lives. </w:t>
      </w:r>
      <w:proofErr w:type="spellStart"/>
      <w:r w:rsidRPr="00A11C53">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generally hide when they shed their skin because they are especially vulnerable to enemies at this time. The average life span of most </w:t>
      </w:r>
      <w:proofErr w:type="spellStart"/>
      <w:r>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is about 2 years, but some have lived as long as 5 years.</w:t>
      </w:r>
    </w:p>
    <w:p w:rsidR="00296550" w:rsidRDefault="00296550" w:rsidP="00296550">
      <w:pPr>
        <w:spacing w:after="0"/>
        <w:ind w:firstLine="720"/>
        <w:rPr>
          <w:rFonts w:ascii="Arial" w:hAnsi="Arial" w:cs="Arial"/>
          <w:color w:val="000000"/>
          <w:sz w:val="20"/>
          <w:szCs w:val="20"/>
          <w:shd w:val="clear" w:color="auto" w:fill="FFFFFF"/>
        </w:rPr>
      </w:pPr>
    </w:p>
    <w:p w:rsidR="00296550" w:rsidRPr="00575F4E" w:rsidRDefault="003849AB" w:rsidP="00296550">
      <w:pPr>
        <w:spacing w:after="0"/>
        <w:rPr>
          <w:rFonts w:ascii="Arial" w:hAnsi="Arial" w:cs="Arial"/>
          <w:b/>
          <w:color w:val="000000"/>
          <w:sz w:val="20"/>
          <w:szCs w:val="20"/>
          <w:shd w:val="clear" w:color="auto" w:fill="FFFFFF"/>
        </w:rPr>
      </w:pPr>
      <w:r w:rsidRPr="00575F4E">
        <w:rPr>
          <w:b/>
          <w:noProof/>
        </w:rPr>
        <w:drawing>
          <wp:anchor distT="0" distB="0" distL="114300" distR="114300" simplePos="0" relativeHeight="251659264" behindDoc="0" locked="0" layoutInCell="1" allowOverlap="1" wp14:anchorId="579543E7" wp14:editId="145AE769">
            <wp:simplePos x="0" y="0"/>
            <wp:positionH relativeFrom="margin">
              <wp:posOffset>5267960</wp:posOffset>
            </wp:positionH>
            <wp:positionV relativeFrom="margin">
              <wp:posOffset>4063365</wp:posOffset>
            </wp:positionV>
            <wp:extent cx="1831975" cy="998220"/>
            <wp:effectExtent l="0" t="0" r="0" b="0"/>
            <wp:wrapSquare wrapText="bothSides"/>
            <wp:docPr id="2" name="Picture 2" descr="http://www2.sluh.org/bioweb/apbio/labs/apl11st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sluh.org/bioweb/apbio/labs/apl11star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1975" cy="998220"/>
                    </a:xfrm>
                    <a:prstGeom prst="rect">
                      <a:avLst/>
                    </a:prstGeom>
                    <a:noFill/>
                    <a:ln>
                      <a:noFill/>
                    </a:ln>
                  </pic:spPr>
                </pic:pic>
              </a:graphicData>
            </a:graphic>
          </wp:anchor>
        </w:drawing>
      </w:r>
      <w:r w:rsidR="00575F4E" w:rsidRPr="00575F4E">
        <w:rPr>
          <w:rFonts w:ascii="Arial" w:hAnsi="Arial" w:cs="Arial"/>
          <w:b/>
          <w:color w:val="000000"/>
          <w:sz w:val="20"/>
          <w:szCs w:val="20"/>
          <w:shd w:val="clear" w:color="auto" w:fill="FFFFFF"/>
        </w:rPr>
        <w:t>Procedure</w:t>
      </w:r>
      <w:r w:rsidR="00575F4E">
        <w:rPr>
          <w:rFonts w:ascii="Arial" w:hAnsi="Arial" w:cs="Arial"/>
          <w:b/>
          <w:color w:val="000000"/>
          <w:sz w:val="20"/>
          <w:szCs w:val="20"/>
          <w:shd w:val="clear" w:color="auto" w:fill="FFFFFF"/>
        </w:rPr>
        <w:t>:</w:t>
      </w:r>
    </w:p>
    <w:p w:rsidR="003849AB" w:rsidRDefault="003849AB" w:rsidP="00E96BB5">
      <w:pPr>
        <w:spacing w:after="0"/>
        <w:rPr>
          <w:rFonts w:ascii="Arial" w:hAnsi="Arial" w:cs="Arial"/>
          <w:b/>
          <w:sz w:val="20"/>
          <w:szCs w:val="20"/>
        </w:rPr>
      </w:pPr>
    </w:p>
    <w:p w:rsidR="00E96BB5" w:rsidRDefault="00E96BB5" w:rsidP="00E96BB5">
      <w:pPr>
        <w:spacing w:after="0"/>
        <w:rPr>
          <w:rFonts w:ascii="Arial" w:hAnsi="Arial" w:cs="Arial"/>
          <w:sz w:val="20"/>
          <w:szCs w:val="20"/>
        </w:rPr>
      </w:pPr>
      <w:r>
        <w:rPr>
          <w:rFonts w:ascii="Arial" w:hAnsi="Arial" w:cs="Arial"/>
          <w:sz w:val="20"/>
          <w:szCs w:val="20"/>
        </w:rPr>
        <w:t xml:space="preserve">In this lab, you will be investigating the environmental preferences (wet or dry) of </w:t>
      </w:r>
      <w:proofErr w:type="spellStart"/>
      <w:r w:rsidR="00296550">
        <w:rPr>
          <w:rFonts w:ascii="Arial" w:hAnsi="Arial" w:cs="Arial"/>
          <w:sz w:val="20"/>
          <w:szCs w:val="20"/>
        </w:rPr>
        <w:t>pillbugs</w:t>
      </w:r>
      <w:proofErr w:type="spellEnd"/>
      <w:r w:rsidR="00296550">
        <w:rPr>
          <w:rFonts w:ascii="Arial" w:hAnsi="Arial" w:cs="Arial"/>
          <w:sz w:val="20"/>
          <w:szCs w:val="20"/>
        </w:rPr>
        <w:t xml:space="preserve"> (AKA roly-</w:t>
      </w:r>
      <w:proofErr w:type="gramStart"/>
      <w:r w:rsidR="00296550">
        <w:rPr>
          <w:rFonts w:ascii="Arial" w:hAnsi="Arial" w:cs="Arial"/>
          <w:sz w:val="20"/>
          <w:szCs w:val="20"/>
        </w:rPr>
        <w:t xml:space="preserve">polies </w:t>
      </w:r>
      <w:r>
        <w:rPr>
          <w:rFonts w:ascii="Arial" w:hAnsi="Arial" w:cs="Arial"/>
          <w:sz w:val="20"/>
          <w:szCs w:val="20"/>
        </w:rPr>
        <w:t>.</w:t>
      </w:r>
      <w:proofErr w:type="gramEnd"/>
      <w:r>
        <w:rPr>
          <w:rFonts w:ascii="Arial" w:hAnsi="Arial" w:cs="Arial"/>
          <w:sz w:val="20"/>
          <w:szCs w:val="20"/>
        </w:rPr>
        <w:t xml:space="preserve">  You will create a “choice chamber” where one side of the petri dish contains wet filter paper and the other side contains dry filter paper.  You will place </w:t>
      </w:r>
      <w:r w:rsidR="00296550">
        <w:rPr>
          <w:rFonts w:ascii="Arial" w:hAnsi="Arial" w:cs="Arial"/>
          <w:sz w:val="20"/>
          <w:szCs w:val="20"/>
        </w:rPr>
        <w:t xml:space="preserve">10 </w:t>
      </w:r>
      <w:proofErr w:type="spellStart"/>
      <w:r w:rsidR="00296550">
        <w:rPr>
          <w:rFonts w:ascii="Arial" w:hAnsi="Arial" w:cs="Arial"/>
          <w:sz w:val="20"/>
          <w:szCs w:val="20"/>
        </w:rPr>
        <w:t>pillbugs</w:t>
      </w:r>
      <w:proofErr w:type="spellEnd"/>
      <w:r w:rsidR="00296550">
        <w:rPr>
          <w:rFonts w:ascii="Arial" w:hAnsi="Arial" w:cs="Arial"/>
          <w:sz w:val="20"/>
          <w:szCs w:val="20"/>
        </w:rPr>
        <w:t xml:space="preserve"> in the passageway of the choice chamber</w:t>
      </w:r>
      <w:r>
        <w:rPr>
          <w:rFonts w:ascii="Arial" w:hAnsi="Arial" w:cs="Arial"/>
          <w:sz w:val="20"/>
          <w:szCs w:val="20"/>
        </w:rPr>
        <w:t xml:space="preserve"> at the start of the exper</w:t>
      </w:r>
      <w:r w:rsidR="00296550">
        <w:rPr>
          <w:rFonts w:ascii="Arial" w:hAnsi="Arial" w:cs="Arial"/>
          <w:sz w:val="20"/>
          <w:szCs w:val="20"/>
        </w:rPr>
        <w:t xml:space="preserve">iment and record the number of </w:t>
      </w:r>
      <w:proofErr w:type="spellStart"/>
      <w:r w:rsidR="00296550">
        <w:rPr>
          <w:rFonts w:ascii="Arial" w:hAnsi="Arial" w:cs="Arial"/>
          <w:sz w:val="20"/>
          <w:szCs w:val="20"/>
        </w:rPr>
        <w:t>pillbugs</w:t>
      </w:r>
      <w:proofErr w:type="spellEnd"/>
      <w:r>
        <w:rPr>
          <w:rFonts w:ascii="Arial" w:hAnsi="Arial" w:cs="Arial"/>
          <w:sz w:val="20"/>
          <w:szCs w:val="20"/>
        </w:rPr>
        <w:t xml:space="preserve"> on each side of the chamber ever</w:t>
      </w:r>
      <w:r w:rsidR="00970FEC">
        <w:rPr>
          <w:rFonts w:ascii="Arial" w:hAnsi="Arial" w:cs="Arial"/>
          <w:sz w:val="20"/>
          <w:szCs w:val="20"/>
        </w:rPr>
        <w:t>y</w:t>
      </w:r>
      <w:r>
        <w:rPr>
          <w:rFonts w:ascii="Arial" w:hAnsi="Arial" w:cs="Arial"/>
          <w:sz w:val="20"/>
          <w:szCs w:val="20"/>
        </w:rPr>
        <w:t xml:space="preserve"> minute for 20 minutes.  </w:t>
      </w:r>
    </w:p>
    <w:p w:rsidR="00E96BB5" w:rsidRDefault="00E96BB5"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 xml:space="preserve">For this experiment, we will be attempting to </w:t>
      </w:r>
      <w:r w:rsidR="00EF7556">
        <w:rPr>
          <w:rFonts w:ascii="Arial" w:hAnsi="Arial" w:cs="Arial"/>
          <w:sz w:val="20"/>
          <w:szCs w:val="20"/>
        </w:rPr>
        <w:t>reject or fail to reject (support)</w:t>
      </w:r>
      <w:r>
        <w:rPr>
          <w:rFonts w:ascii="Arial" w:hAnsi="Arial" w:cs="Arial"/>
          <w:sz w:val="20"/>
          <w:szCs w:val="20"/>
        </w:rPr>
        <w:t xml:space="preserve"> the </w:t>
      </w:r>
      <w:r w:rsidRPr="00970FEC">
        <w:rPr>
          <w:rFonts w:ascii="Arial" w:hAnsi="Arial" w:cs="Arial"/>
          <w:b/>
          <w:sz w:val="20"/>
          <w:szCs w:val="20"/>
        </w:rPr>
        <w:t>null hypothesis</w:t>
      </w:r>
      <w:r>
        <w:rPr>
          <w:rFonts w:ascii="Arial" w:hAnsi="Arial" w:cs="Arial"/>
          <w:sz w:val="20"/>
          <w:szCs w:val="20"/>
        </w:rPr>
        <w:t>, which says “There is no statistically significant difference between the average number of worms on the wet and dry sides over the 20 minutes.”</w:t>
      </w:r>
      <w:r w:rsidR="00D47F6D">
        <w:rPr>
          <w:rFonts w:ascii="Arial" w:hAnsi="Arial" w:cs="Arial"/>
          <w:sz w:val="20"/>
          <w:szCs w:val="20"/>
        </w:rPr>
        <w:t xml:space="preserve">  </w:t>
      </w:r>
    </w:p>
    <w:p w:rsidR="00970FEC" w:rsidRDefault="00970FEC"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If we rej</w:t>
      </w:r>
      <w:r w:rsidR="00EF7556">
        <w:rPr>
          <w:rFonts w:ascii="Arial" w:hAnsi="Arial" w:cs="Arial"/>
          <w:sz w:val="20"/>
          <w:szCs w:val="20"/>
        </w:rPr>
        <w:t xml:space="preserve">ect the null hypothesis, we are supporting </w:t>
      </w:r>
      <w:r>
        <w:rPr>
          <w:rFonts w:ascii="Arial" w:hAnsi="Arial" w:cs="Arial"/>
          <w:sz w:val="20"/>
          <w:szCs w:val="20"/>
        </w:rPr>
        <w:t xml:space="preserve">our </w:t>
      </w:r>
      <w:r w:rsidRPr="00970FEC">
        <w:rPr>
          <w:rFonts w:ascii="Arial" w:hAnsi="Arial" w:cs="Arial"/>
          <w:b/>
          <w:sz w:val="20"/>
          <w:szCs w:val="20"/>
        </w:rPr>
        <w:t>alternate hypothesis</w:t>
      </w:r>
      <w:r>
        <w:rPr>
          <w:rFonts w:ascii="Arial" w:hAnsi="Arial" w:cs="Arial"/>
          <w:sz w:val="20"/>
          <w:szCs w:val="20"/>
        </w:rPr>
        <w:t xml:space="preserve">.  Please complete the alternate hypothesis below based on what you know about the normal habitat (wet or dry) of </w:t>
      </w:r>
      <w:proofErr w:type="spellStart"/>
      <w:r w:rsidR="00296550">
        <w:rPr>
          <w:rFonts w:ascii="Arial" w:hAnsi="Arial" w:cs="Arial"/>
          <w:sz w:val="20"/>
          <w:szCs w:val="20"/>
        </w:rPr>
        <w:t>pillbugs</w:t>
      </w:r>
      <w:proofErr w:type="spellEnd"/>
      <w:r>
        <w:rPr>
          <w:rFonts w:ascii="Arial" w:hAnsi="Arial" w:cs="Arial"/>
          <w:sz w:val="20"/>
          <w:szCs w:val="20"/>
        </w:rPr>
        <w:t>.</w:t>
      </w:r>
    </w:p>
    <w:p w:rsidR="00970FEC" w:rsidRDefault="00970FEC"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 xml:space="preserve">‘If </w:t>
      </w:r>
      <w:proofErr w:type="spellStart"/>
      <w:r w:rsidR="003849AB">
        <w:rPr>
          <w:rFonts w:ascii="Arial" w:hAnsi="Arial" w:cs="Arial"/>
          <w:sz w:val="20"/>
          <w:szCs w:val="20"/>
        </w:rPr>
        <w:t>pillbugs</w:t>
      </w:r>
      <w:proofErr w:type="spellEnd"/>
      <w:r>
        <w:rPr>
          <w:rFonts w:ascii="Arial" w:hAnsi="Arial" w:cs="Arial"/>
          <w:sz w:val="20"/>
          <w:szCs w:val="20"/>
        </w:rPr>
        <w:t xml:space="preserve"> are given a choice between a wet and dry environment, they will choose a ______</w:t>
      </w:r>
      <w:r w:rsidR="00D34E8C">
        <w:rPr>
          <w:rFonts w:ascii="Arial" w:hAnsi="Arial" w:cs="Arial"/>
          <w:sz w:val="20"/>
          <w:szCs w:val="20"/>
        </w:rPr>
        <w:t xml:space="preserve">__ environment, resulting in an average </w:t>
      </w:r>
      <w:r>
        <w:rPr>
          <w:rFonts w:ascii="Arial" w:hAnsi="Arial" w:cs="Arial"/>
          <w:sz w:val="20"/>
          <w:szCs w:val="20"/>
        </w:rPr>
        <w:t xml:space="preserve">number of worms on the ________ side that is significantly higher than the average number of worms on the _______ side over the 20 minutes.”  </w:t>
      </w:r>
    </w:p>
    <w:p w:rsidR="00970FEC" w:rsidRDefault="00970FEC"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 xml:space="preserve">After collecting our data, we will use a statistical test called a Chi Square test to determine whether we should </w:t>
      </w:r>
      <w:r w:rsidR="00EF7556">
        <w:rPr>
          <w:rFonts w:ascii="Arial" w:hAnsi="Arial" w:cs="Arial"/>
          <w:sz w:val="20"/>
          <w:szCs w:val="20"/>
        </w:rPr>
        <w:t xml:space="preserve">reject or fail to reject (support) </w:t>
      </w:r>
      <w:r>
        <w:rPr>
          <w:rFonts w:ascii="Arial" w:hAnsi="Arial" w:cs="Arial"/>
          <w:sz w:val="20"/>
          <w:szCs w:val="20"/>
        </w:rPr>
        <w:t xml:space="preserve">our null hypothesis.  </w:t>
      </w:r>
    </w:p>
    <w:p w:rsidR="00970FEC" w:rsidRDefault="00970FEC" w:rsidP="00E96BB5">
      <w:pPr>
        <w:spacing w:after="0"/>
        <w:rPr>
          <w:rFonts w:ascii="Arial" w:hAnsi="Arial" w:cs="Arial"/>
          <w:sz w:val="20"/>
          <w:szCs w:val="20"/>
        </w:rPr>
      </w:pPr>
    </w:p>
    <w:p w:rsidR="003849AB" w:rsidRDefault="003849AB" w:rsidP="00E96BB5">
      <w:pPr>
        <w:spacing w:after="0"/>
        <w:rPr>
          <w:rFonts w:ascii="Arial" w:hAnsi="Arial" w:cs="Arial"/>
          <w:sz w:val="20"/>
          <w:szCs w:val="20"/>
        </w:rPr>
      </w:pPr>
      <w:r>
        <w:rPr>
          <w:rFonts w:ascii="Arial" w:hAnsi="Arial" w:cs="Arial"/>
          <w:sz w:val="20"/>
          <w:szCs w:val="20"/>
        </w:rPr>
        <w:t>Following the initial choice chamber experiment</w:t>
      </w:r>
      <w:r w:rsidR="00EF7556">
        <w:rPr>
          <w:rFonts w:ascii="Arial" w:hAnsi="Arial" w:cs="Arial"/>
          <w:sz w:val="20"/>
          <w:szCs w:val="20"/>
        </w:rPr>
        <w:t>, you</w:t>
      </w:r>
      <w:r>
        <w:rPr>
          <w:rFonts w:ascii="Arial" w:hAnsi="Arial" w:cs="Arial"/>
          <w:sz w:val="20"/>
          <w:szCs w:val="20"/>
        </w:rPr>
        <w:t xml:space="preserve"> will be provided with a number of different options to design and conduct your own experiment to test another variable in the choice chamber.</w:t>
      </w:r>
    </w:p>
    <w:p w:rsidR="003849AB" w:rsidRDefault="003849AB" w:rsidP="00E96BB5">
      <w:pPr>
        <w:spacing w:after="0"/>
        <w:rPr>
          <w:rFonts w:ascii="Arial" w:hAnsi="Arial" w:cs="Arial"/>
          <w:sz w:val="20"/>
          <w:szCs w:val="20"/>
        </w:rPr>
      </w:pPr>
    </w:p>
    <w:p w:rsidR="003849AB" w:rsidRDefault="003849AB" w:rsidP="00E96BB5">
      <w:pPr>
        <w:spacing w:after="0"/>
        <w:rPr>
          <w:rFonts w:ascii="Arial" w:hAnsi="Arial" w:cs="Arial"/>
          <w:sz w:val="20"/>
          <w:szCs w:val="20"/>
        </w:rPr>
      </w:pPr>
    </w:p>
    <w:p w:rsidR="003849AB" w:rsidRDefault="003849AB" w:rsidP="00E96BB5">
      <w:pPr>
        <w:spacing w:after="0"/>
        <w:rPr>
          <w:rFonts w:ascii="Arial" w:hAnsi="Arial" w:cs="Arial"/>
          <w:sz w:val="20"/>
          <w:szCs w:val="20"/>
        </w:rPr>
      </w:pPr>
    </w:p>
    <w:p w:rsidR="003849AB" w:rsidRDefault="003849AB" w:rsidP="00E96BB5">
      <w:pPr>
        <w:spacing w:after="0"/>
        <w:rPr>
          <w:rFonts w:ascii="Arial" w:hAnsi="Arial" w:cs="Arial"/>
          <w:sz w:val="20"/>
          <w:szCs w:val="20"/>
        </w:rPr>
      </w:pPr>
    </w:p>
    <w:p w:rsidR="003849AB" w:rsidRDefault="003849AB" w:rsidP="00E96BB5">
      <w:pPr>
        <w:spacing w:after="0"/>
        <w:rPr>
          <w:rFonts w:ascii="Arial" w:hAnsi="Arial" w:cs="Arial"/>
          <w:sz w:val="20"/>
          <w:szCs w:val="20"/>
        </w:rPr>
      </w:pPr>
    </w:p>
    <w:p w:rsidR="003849AB" w:rsidRDefault="003849AB" w:rsidP="00E96BB5">
      <w:pPr>
        <w:spacing w:after="0"/>
        <w:rPr>
          <w:rFonts w:ascii="Arial" w:hAnsi="Arial" w:cs="Arial"/>
          <w:sz w:val="20"/>
          <w:szCs w:val="20"/>
        </w:rPr>
      </w:pPr>
    </w:p>
    <w:p w:rsidR="003849AB" w:rsidRDefault="003849AB" w:rsidP="00E96BB5">
      <w:pPr>
        <w:spacing w:after="0"/>
        <w:rPr>
          <w:rFonts w:ascii="Arial" w:hAnsi="Arial" w:cs="Arial"/>
          <w:sz w:val="20"/>
          <w:szCs w:val="20"/>
        </w:rPr>
      </w:pPr>
    </w:p>
    <w:p w:rsidR="00D47F6D" w:rsidRDefault="00D47F6D" w:rsidP="00E96BB5">
      <w:pPr>
        <w:spacing w:after="0"/>
        <w:rPr>
          <w:rFonts w:ascii="Arial" w:hAnsi="Arial" w:cs="Arial"/>
          <w:b/>
          <w:sz w:val="20"/>
          <w:szCs w:val="20"/>
        </w:rPr>
      </w:pPr>
      <w:r>
        <w:rPr>
          <w:rFonts w:ascii="Arial" w:hAnsi="Arial" w:cs="Arial"/>
          <w:b/>
          <w:sz w:val="20"/>
          <w:szCs w:val="20"/>
        </w:rPr>
        <w:lastRenderedPageBreak/>
        <w:t xml:space="preserve">Data: </w:t>
      </w:r>
    </w:p>
    <w:p w:rsidR="00D47F6D" w:rsidRDefault="00D47F6D" w:rsidP="00E96BB5">
      <w:pPr>
        <w:spacing w:after="0"/>
        <w:rPr>
          <w:rFonts w:ascii="Arial" w:hAnsi="Arial" w:cs="Arial"/>
          <w:b/>
          <w:sz w:val="20"/>
          <w:szCs w:val="20"/>
        </w:rPr>
      </w:pPr>
    </w:p>
    <w:tbl>
      <w:tblPr>
        <w:tblStyle w:val="TableGrid"/>
        <w:tblW w:w="0" w:type="auto"/>
        <w:jc w:val="center"/>
        <w:tblInd w:w="423" w:type="dxa"/>
        <w:tblLook w:val="04A0" w:firstRow="1" w:lastRow="0" w:firstColumn="1" w:lastColumn="0" w:noHBand="0" w:noVBand="1"/>
      </w:tblPr>
      <w:tblGrid>
        <w:gridCol w:w="2835"/>
        <w:gridCol w:w="1890"/>
        <w:gridCol w:w="1710"/>
      </w:tblGrid>
      <w:tr w:rsidR="00D34E8C" w:rsidTr="00D34E8C">
        <w:trPr>
          <w:jc w:val="center"/>
        </w:trPr>
        <w:tc>
          <w:tcPr>
            <w:tcW w:w="2835" w:type="dxa"/>
          </w:tcPr>
          <w:p w:rsidR="00D34E8C" w:rsidRPr="00D47F6D" w:rsidRDefault="00D34E8C" w:rsidP="00D47F6D">
            <w:pPr>
              <w:jc w:val="center"/>
              <w:rPr>
                <w:rFonts w:ascii="Arial" w:hAnsi="Arial" w:cs="Arial"/>
                <w:b/>
                <w:sz w:val="20"/>
                <w:szCs w:val="20"/>
              </w:rPr>
            </w:pPr>
          </w:p>
        </w:tc>
        <w:tc>
          <w:tcPr>
            <w:tcW w:w="1890" w:type="dxa"/>
          </w:tcPr>
          <w:p w:rsidR="00D34E8C" w:rsidRPr="00D47F6D" w:rsidRDefault="00D34E8C" w:rsidP="00D47F6D">
            <w:pPr>
              <w:jc w:val="center"/>
              <w:rPr>
                <w:rFonts w:ascii="Arial" w:hAnsi="Arial" w:cs="Arial"/>
                <w:b/>
                <w:sz w:val="20"/>
                <w:szCs w:val="20"/>
              </w:rPr>
            </w:pPr>
            <w:r w:rsidRPr="00D47F6D">
              <w:rPr>
                <w:rFonts w:ascii="Arial" w:hAnsi="Arial" w:cs="Arial"/>
                <w:b/>
                <w:sz w:val="20"/>
                <w:szCs w:val="20"/>
              </w:rPr>
              <w:t># of Worms on Wet Side</w:t>
            </w:r>
          </w:p>
        </w:tc>
        <w:tc>
          <w:tcPr>
            <w:tcW w:w="1710" w:type="dxa"/>
          </w:tcPr>
          <w:p w:rsidR="00D34E8C" w:rsidRPr="00D47F6D" w:rsidRDefault="00D34E8C" w:rsidP="00D47F6D">
            <w:pPr>
              <w:jc w:val="center"/>
              <w:rPr>
                <w:rFonts w:ascii="Arial" w:hAnsi="Arial" w:cs="Arial"/>
                <w:b/>
                <w:sz w:val="20"/>
                <w:szCs w:val="20"/>
              </w:rPr>
            </w:pPr>
            <w:r w:rsidRPr="00D47F6D">
              <w:rPr>
                <w:rFonts w:ascii="Arial" w:hAnsi="Arial" w:cs="Arial"/>
                <w:b/>
                <w:sz w:val="20"/>
                <w:szCs w:val="20"/>
              </w:rPr>
              <w:t># of Worms on Dry Side</w:t>
            </w:r>
          </w:p>
        </w:tc>
      </w:tr>
      <w:tr w:rsidR="00D34E8C" w:rsidTr="00D34E8C">
        <w:trPr>
          <w:jc w:val="center"/>
        </w:trPr>
        <w:tc>
          <w:tcPr>
            <w:tcW w:w="2835" w:type="dxa"/>
          </w:tcPr>
          <w:p w:rsidR="00D34E8C" w:rsidRDefault="00D34E8C" w:rsidP="00D34E8C">
            <w:pPr>
              <w:jc w:val="center"/>
              <w:rPr>
                <w:rFonts w:ascii="Arial" w:hAnsi="Arial" w:cs="Arial"/>
                <w:sz w:val="20"/>
                <w:szCs w:val="20"/>
              </w:rPr>
            </w:pPr>
            <w:r>
              <w:rPr>
                <w:rFonts w:ascii="Arial" w:hAnsi="Arial" w:cs="Arial"/>
                <w:sz w:val="20"/>
                <w:szCs w:val="20"/>
              </w:rPr>
              <w:t>Mean (Average) over the 20 minutes for Group 1</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6</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4</w:t>
            </w:r>
          </w:p>
        </w:tc>
      </w:tr>
      <w:tr w:rsidR="00D34E8C" w:rsidTr="00D34E8C">
        <w:trPr>
          <w:jc w:val="center"/>
        </w:trPr>
        <w:tc>
          <w:tcPr>
            <w:tcW w:w="2835" w:type="dxa"/>
          </w:tcPr>
          <w:p w:rsidR="00D34E8C" w:rsidRDefault="00D34E8C" w:rsidP="00D34E8C">
            <w:pPr>
              <w:jc w:val="center"/>
              <w:rPr>
                <w:rFonts w:ascii="Arial" w:hAnsi="Arial" w:cs="Arial"/>
                <w:sz w:val="20"/>
                <w:szCs w:val="20"/>
              </w:rPr>
            </w:pPr>
            <w:r>
              <w:rPr>
                <w:rFonts w:ascii="Arial" w:hAnsi="Arial" w:cs="Arial"/>
                <w:sz w:val="20"/>
                <w:szCs w:val="20"/>
              </w:rPr>
              <w:t>Group 2</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5</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5</w:t>
            </w:r>
          </w:p>
        </w:tc>
      </w:tr>
      <w:tr w:rsidR="00D34E8C" w:rsidTr="00D34E8C">
        <w:trPr>
          <w:jc w:val="center"/>
        </w:trPr>
        <w:tc>
          <w:tcPr>
            <w:tcW w:w="2835" w:type="dxa"/>
          </w:tcPr>
          <w:p w:rsidR="00D34E8C" w:rsidRDefault="00D34E8C" w:rsidP="00D34E8C">
            <w:pPr>
              <w:jc w:val="center"/>
              <w:rPr>
                <w:rFonts w:ascii="Arial" w:hAnsi="Arial" w:cs="Arial"/>
                <w:sz w:val="20"/>
                <w:szCs w:val="20"/>
              </w:rPr>
            </w:pPr>
            <w:r>
              <w:rPr>
                <w:rFonts w:ascii="Arial" w:hAnsi="Arial" w:cs="Arial"/>
                <w:sz w:val="20"/>
                <w:szCs w:val="20"/>
              </w:rPr>
              <w:t>Group 3</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7</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3</w:t>
            </w:r>
          </w:p>
        </w:tc>
      </w:tr>
      <w:tr w:rsidR="00D34E8C" w:rsidTr="00D34E8C">
        <w:trPr>
          <w:jc w:val="center"/>
        </w:trPr>
        <w:tc>
          <w:tcPr>
            <w:tcW w:w="2835" w:type="dxa"/>
          </w:tcPr>
          <w:p w:rsidR="00D34E8C" w:rsidRDefault="00D34E8C" w:rsidP="00D34E8C">
            <w:pPr>
              <w:jc w:val="center"/>
              <w:rPr>
                <w:rFonts w:ascii="Arial" w:hAnsi="Arial" w:cs="Arial"/>
                <w:sz w:val="20"/>
                <w:szCs w:val="20"/>
              </w:rPr>
            </w:pPr>
            <w:r>
              <w:rPr>
                <w:rFonts w:ascii="Arial" w:hAnsi="Arial" w:cs="Arial"/>
                <w:sz w:val="20"/>
                <w:szCs w:val="20"/>
              </w:rPr>
              <w:t>Group 4</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4</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6</w:t>
            </w:r>
          </w:p>
        </w:tc>
      </w:tr>
      <w:tr w:rsidR="00D34E8C" w:rsidTr="00D34E8C">
        <w:trPr>
          <w:jc w:val="center"/>
        </w:trPr>
        <w:tc>
          <w:tcPr>
            <w:tcW w:w="2835" w:type="dxa"/>
          </w:tcPr>
          <w:p w:rsidR="00D34E8C" w:rsidRDefault="00D34E8C" w:rsidP="00D34E8C">
            <w:pPr>
              <w:jc w:val="center"/>
              <w:rPr>
                <w:rFonts w:ascii="Arial" w:hAnsi="Arial" w:cs="Arial"/>
                <w:sz w:val="20"/>
                <w:szCs w:val="20"/>
              </w:rPr>
            </w:pPr>
            <w:r>
              <w:rPr>
                <w:rFonts w:ascii="Arial" w:hAnsi="Arial" w:cs="Arial"/>
                <w:sz w:val="20"/>
                <w:szCs w:val="20"/>
              </w:rPr>
              <w:t>Group 5</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5</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5</w:t>
            </w:r>
          </w:p>
        </w:tc>
      </w:tr>
      <w:tr w:rsidR="00D34E8C" w:rsidTr="00D34E8C">
        <w:trPr>
          <w:jc w:val="center"/>
        </w:trPr>
        <w:tc>
          <w:tcPr>
            <w:tcW w:w="2835" w:type="dxa"/>
          </w:tcPr>
          <w:p w:rsidR="00D34E8C" w:rsidRDefault="00D34E8C" w:rsidP="00D34E8C">
            <w:pPr>
              <w:jc w:val="center"/>
              <w:rPr>
                <w:rFonts w:ascii="Arial" w:hAnsi="Arial" w:cs="Arial"/>
                <w:sz w:val="20"/>
                <w:szCs w:val="20"/>
              </w:rPr>
            </w:pPr>
            <w:r>
              <w:rPr>
                <w:rFonts w:ascii="Arial" w:hAnsi="Arial" w:cs="Arial"/>
                <w:sz w:val="20"/>
                <w:szCs w:val="20"/>
              </w:rPr>
              <w:t>Group 6</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8</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2</w:t>
            </w:r>
          </w:p>
        </w:tc>
      </w:tr>
      <w:tr w:rsidR="00D34E8C" w:rsidTr="00D34E8C">
        <w:trPr>
          <w:jc w:val="center"/>
        </w:trPr>
        <w:tc>
          <w:tcPr>
            <w:tcW w:w="2835" w:type="dxa"/>
          </w:tcPr>
          <w:p w:rsidR="00D34E8C" w:rsidRDefault="00D34E8C" w:rsidP="00D34E8C">
            <w:pPr>
              <w:jc w:val="center"/>
              <w:rPr>
                <w:rFonts w:ascii="Arial" w:hAnsi="Arial" w:cs="Arial"/>
                <w:sz w:val="20"/>
                <w:szCs w:val="20"/>
              </w:rPr>
            </w:pPr>
            <w:r>
              <w:rPr>
                <w:rFonts w:ascii="Arial" w:hAnsi="Arial" w:cs="Arial"/>
                <w:sz w:val="20"/>
                <w:szCs w:val="20"/>
              </w:rPr>
              <w:t>Group 7</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6</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4</w:t>
            </w:r>
          </w:p>
        </w:tc>
      </w:tr>
      <w:tr w:rsidR="00D34E8C" w:rsidTr="00D34E8C">
        <w:trPr>
          <w:jc w:val="center"/>
        </w:trPr>
        <w:tc>
          <w:tcPr>
            <w:tcW w:w="2835" w:type="dxa"/>
          </w:tcPr>
          <w:p w:rsidR="00D34E8C" w:rsidRDefault="00D34E8C" w:rsidP="00D34E8C">
            <w:pPr>
              <w:jc w:val="center"/>
              <w:rPr>
                <w:rFonts w:ascii="Arial" w:hAnsi="Arial" w:cs="Arial"/>
                <w:sz w:val="20"/>
                <w:szCs w:val="20"/>
              </w:rPr>
            </w:pPr>
            <w:r>
              <w:rPr>
                <w:rFonts w:ascii="Arial" w:hAnsi="Arial" w:cs="Arial"/>
                <w:sz w:val="20"/>
                <w:szCs w:val="20"/>
              </w:rPr>
              <w:t>Group 8</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7</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3</w:t>
            </w:r>
          </w:p>
        </w:tc>
      </w:tr>
      <w:tr w:rsidR="00D34E8C" w:rsidTr="00D34E8C">
        <w:trPr>
          <w:jc w:val="center"/>
        </w:trPr>
        <w:tc>
          <w:tcPr>
            <w:tcW w:w="2835" w:type="dxa"/>
          </w:tcPr>
          <w:p w:rsidR="00D34E8C" w:rsidRDefault="00D34E8C" w:rsidP="00D34E8C">
            <w:pPr>
              <w:jc w:val="center"/>
              <w:rPr>
                <w:rFonts w:ascii="Arial" w:hAnsi="Arial" w:cs="Arial"/>
                <w:sz w:val="20"/>
                <w:szCs w:val="20"/>
              </w:rPr>
            </w:pPr>
            <w:r>
              <w:rPr>
                <w:rFonts w:ascii="Arial" w:hAnsi="Arial" w:cs="Arial"/>
                <w:sz w:val="20"/>
                <w:szCs w:val="20"/>
              </w:rPr>
              <w:t>Group 9</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5</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5</w:t>
            </w:r>
          </w:p>
        </w:tc>
      </w:tr>
      <w:tr w:rsidR="00D34E8C" w:rsidTr="00D34E8C">
        <w:trPr>
          <w:jc w:val="center"/>
        </w:trPr>
        <w:tc>
          <w:tcPr>
            <w:tcW w:w="2835" w:type="dxa"/>
          </w:tcPr>
          <w:p w:rsidR="00D34E8C" w:rsidRDefault="00D34E8C" w:rsidP="00D34E8C">
            <w:pPr>
              <w:jc w:val="center"/>
              <w:rPr>
                <w:rFonts w:ascii="Arial" w:hAnsi="Arial" w:cs="Arial"/>
                <w:sz w:val="20"/>
                <w:szCs w:val="20"/>
              </w:rPr>
            </w:pPr>
            <w:r>
              <w:rPr>
                <w:rFonts w:ascii="Arial" w:hAnsi="Arial" w:cs="Arial"/>
                <w:sz w:val="20"/>
                <w:szCs w:val="20"/>
              </w:rPr>
              <w:t>Group 10</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3</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7</w:t>
            </w:r>
          </w:p>
        </w:tc>
      </w:tr>
      <w:tr w:rsidR="00D34E8C" w:rsidTr="00D34E8C">
        <w:trPr>
          <w:jc w:val="center"/>
        </w:trPr>
        <w:tc>
          <w:tcPr>
            <w:tcW w:w="2835" w:type="dxa"/>
          </w:tcPr>
          <w:p w:rsidR="00D34E8C" w:rsidRDefault="00D34E8C" w:rsidP="00D47F6D">
            <w:pPr>
              <w:jc w:val="center"/>
              <w:rPr>
                <w:rFonts w:ascii="Arial" w:hAnsi="Arial" w:cs="Arial"/>
                <w:sz w:val="20"/>
                <w:szCs w:val="20"/>
              </w:rPr>
            </w:pPr>
            <w:r>
              <w:rPr>
                <w:rFonts w:ascii="Arial" w:hAnsi="Arial" w:cs="Arial"/>
                <w:sz w:val="20"/>
                <w:szCs w:val="20"/>
              </w:rPr>
              <w:t>Sum of group averages for 10 groups</w:t>
            </w:r>
          </w:p>
        </w:tc>
        <w:tc>
          <w:tcPr>
            <w:tcW w:w="1890" w:type="dxa"/>
          </w:tcPr>
          <w:p w:rsidR="00D34E8C" w:rsidRDefault="00D34E8C" w:rsidP="00D47F6D">
            <w:pPr>
              <w:jc w:val="center"/>
              <w:rPr>
                <w:rFonts w:ascii="Arial" w:hAnsi="Arial" w:cs="Arial"/>
                <w:sz w:val="20"/>
                <w:szCs w:val="20"/>
              </w:rPr>
            </w:pPr>
            <w:r>
              <w:rPr>
                <w:rFonts w:ascii="Arial" w:hAnsi="Arial" w:cs="Arial"/>
                <w:sz w:val="20"/>
                <w:szCs w:val="20"/>
              </w:rPr>
              <w:t>56</w:t>
            </w:r>
          </w:p>
        </w:tc>
        <w:tc>
          <w:tcPr>
            <w:tcW w:w="1710" w:type="dxa"/>
          </w:tcPr>
          <w:p w:rsidR="00D34E8C" w:rsidRDefault="00D34E8C" w:rsidP="00D47F6D">
            <w:pPr>
              <w:jc w:val="center"/>
              <w:rPr>
                <w:rFonts w:ascii="Arial" w:hAnsi="Arial" w:cs="Arial"/>
                <w:sz w:val="20"/>
                <w:szCs w:val="20"/>
              </w:rPr>
            </w:pPr>
            <w:r>
              <w:rPr>
                <w:rFonts w:ascii="Arial" w:hAnsi="Arial" w:cs="Arial"/>
                <w:sz w:val="20"/>
                <w:szCs w:val="20"/>
              </w:rPr>
              <w:t>44</w:t>
            </w:r>
          </w:p>
        </w:tc>
      </w:tr>
    </w:tbl>
    <w:p w:rsidR="00D52C73" w:rsidRDefault="00D52C73" w:rsidP="00D47F6D">
      <w:pPr>
        <w:spacing w:after="0"/>
        <w:rPr>
          <w:rFonts w:ascii="Arial" w:hAnsi="Arial" w:cs="Arial"/>
          <w:b/>
          <w:sz w:val="20"/>
          <w:szCs w:val="20"/>
        </w:rPr>
      </w:pPr>
    </w:p>
    <w:p w:rsidR="00D47F6D" w:rsidRPr="0050211C" w:rsidRDefault="00D47F6D" w:rsidP="00D47F6D">
      <w:pPr>
        <w:spacing w:after="0"/>
        <w:rPr>
          <w:rFonts w:ascii="Arial" w:hAnsi="Arial" w:cs="Arial"/>
          <w:sz w:val="20"/>
          <w:szCs w:val="20"/>
        </w:rPr>
      </w:pPr>
      <w:r>
        <w:rPr>
          <w:rFonts w:ascii="Arial" w:hAnsi="Arial" w:cs="Arial"/>
          <w:b/>
          <w:sz w:val="20"/>
          <w:szCs w:val="20"/>
        </w:rPr>
        <w:t xml:space="preserve">Analysis: </w:t>
      </w:r>
      <w:r w:rsidR="0050211C">
        <w:rPr>
          <w:rFonts w:ascii="Arial" w:hAnsi="Arial" w:cs="Arial"/>
          <w:sz w:val="20"/>
          <w:szCs w:val="20"/>
        </w:rPr>
        <w:t xml:space="preserve">We are going to use a Chi square </w:t>
      </w:r>
      <w:r w:rsidR="0050211C" w:rsidRPr="0050211C">
        <w:rPr>
          <w:rFonts w:ascii="Arial" w:eastAsia="Times New Roman" w:hAnsi="Arial" w:cs="Arial"/>
          <w:bCs/>
          <w:iCs/>
          <w:sz w:val="20"/>
          <w:szCs w:val="20"/>
        </w:rPr>
        <w:t>(X</w:t>
      </w:r>
      <w:r w:rsidR="0050211C" w:rsidRPr="0050211C">
        <w:rPr>
          <w:rFonts w:ascii="Arial" w:eastAsia="Times New Roman" w:hAnsi="Arial" w:cs="Arial"/>
          <w:bCs/>
          <w:iCs/>
          <w:sz w:val="20"/>
          <w:szCs w:val="20"/>
          <w:vertAlign w:val="superscript"/>
        </w:rPr>
        <w:t>2</w:t>
      </w:r>
      <w:r w:rsidR="0050211C" w:rsidRPr="0050211C">
        <w:rPr>
          <w:rFonts w:ascii="Arial" w:eastAsia="Times New Roman" w:hAnsi="Arial" w:cs="Arial"/>
          <w:bCs/>
          <w:iCs/>
          <w:sz w:val="20"/>
          <w:szCs w:val="20"/>
        </w:rPr>
        <w:t xml:space="preserve">) </w:t>
      </w:r>
      <w:r w:rsidR="0050211C">
        <w:rPr>
          <w:rFonts w:ascii="Arial" w:hAnsi="Arial" w:cs="Arial"/>
          <w:sz w:val="20"/>
          <w:szCs w:val="20"/>
        </w:rPr>
        <w:t xml:space="preserve">test to determine if our observed results match with our expected results </w:t>
      </w:r>
      <w:r w:rsidR="00A97C68">
        <w:rPr>
          <w:rFonts w:ascii="Arial" w:hAnsi="Arial" w:cs="Arial"/>
          <w:sz w:val="20"/>
          <w:szCs w:val="20"/>
        </w:rPr>
        <w:t xml:space="preserve">(i.e. if our </w:t>
      </w:r>
      <w:r w:rsidR="001831EF">
        <w:rPr>
          <w:rFonts w:ascii="Arial" w:hAnsi="Arial" w:cs="Arial"/>
          <w:sz w:val="20"/>
          <w:szCs w:val="20"/>
        </w:rPr>
        <w:t>observed results match with what we would expect if the worms did not display a preference between wet and dry environments)</w:t>
      </w:r>
      <w:r w:rsidR="00D34E8C">
        <w:rPr>
          <w:rFonts w:ascii="Arial" w:hAnsi="Arial" w:cs="Arial"/>
          <w:sz w:val="20"/>
          <w:szCs w:val="20"/>
        </w:rPr>
        <w:t>.  We will need to use the sum of the group averages so that we have enough data for our Chi square test to give us meaningful information</w:t>
      </w:r>
    </w:p>
    <w:p w:rsidR="0050211C" w:rsidRPr="0050211C" w:rsidRDefault="0050211C" w:rsidP="0050211C">
      <w:pPr>
        <w:pStyle w:val="NoSpacing"/>
        <w:rPr>
          <w:rFonts w:ascii="Arial" w:hAnsi="Arial" w:cs="Arial"/>
          <w:sz w:val="20"/>
          <w:szCs w:val="20"/>
        </w:rPr>
      </w:pPr>
    </w:p>
    <w:p w:rsidR="0050211C" w:rsidRPr="00D52C73" w:rsidRDefault="0050211C" w:rsidP="0050211C">
      <w:pPr>
        <w:pStyle w:val="NoSpacing"/>
        <w:rPr>
          <w:rFonts w:ascii="Arial" w:hAnsi="Arial" w:cs="Arial"/>
          <w:b/>
          <w:i/>
          <w:sz w:val="20"/>
          <w:szCs w:val="20"/>
        </w:rPr>
      </w:pPr>
      <w:r w:rsidRPr="00D52C73">
        <w:rPr>
          <w:rFonts w:ascii="Arial" w:hAnsi="Arial" w:cs="Arial"/>
          <w:b/>
          <w:i/>
          <w:sz w:val="20"/>
          <w:szCs w:val="20"/>
        </w:rPr>
        <w:t>How do I perform a Chi square test?</w:t>
      </w:r>
    </w:p>
    <w:p w:rsidR="0050211C" w:rsidRPr="0050211C" w:rsidRDefault="0050211C" w:rsidP="0050211C">
      <w:pPr>
        <w:pStyle w:val="NoSpacing"/>
        <w:rPr>
          <w:rFonts w:ascii="Arial" w:hAnsi="Arial" w:cs="Arial"/>
          <w:b/>
          <w:sz w:val="20"/>
          <w:szCs w:val="20"/>
        </w:rPr>
      </w:pPr>
    </w:p>
    <w:p w:rsidR="0050211C" w:rsidRPr="00D52C73" w:rsidRDefault="0050211C" w:rsidP="00D52C73">
      <w:pPr>
        <w:pStyle w:val="NoSpacing"/>
        <w:numPr>
          <w:ilvl w:val="0"/>
          <w:numId w:val="2"/>
        </w:numPr>
        <w:rPr>
          <w:rFonts w:ascii="Arial" w:hAnsi="Arial" w:cs="Arial"/>
          <w:b/>
          <w:i/>
          <w:sz w:val="20"/>
          <w:szCs w:val="20"/>
        </w:rPr>
      </w:pPr>
      <w:r w:rsidRPr="00D52C73">
        <w:rPr>
          <w:rFonts w:ascii="Arial" w:hAnsi="Arial" w:cs="Arial"/>
          <w:b/>
          <w:i/>
          <w:sz w:val="20"/>
          <w:szCs w:val="20"/>
        </w:rPr>
        <w:t>State the null hypothesis</w:t>
      </w:r>
    </w:p>
    <w:p w:rsidR="0050211C" w:rsidRPr="0050211C" w:rsidRDefault="0050211C" w:rsidP="0050211C">
      <w:pPr>
        <w:pStyle w:val="NoSpacing"/>
        <w:numPr>
          <w:ilvl w:val="0"/>
          <w:numId w:val="3"/>
        </w:numPr>
        <w:ind w:left="1080"/>
        <w:rPr>
          <w:rFonts w:ascii="Arial" w:hAnsi="Arial" w:cs="Arial"/>
          <w:sz w:val="20"/>
          <w:szCs w:val="20"/>
        </w:rPr>
      </w:pPr>
      <w:r>
        <w:rPr>
          <w:rFonts w:ascii="Arial" w:hAnsi="Arial" w:cs="Arial"/>
          <w:sz w:val="20"/>
          <w:szCs w:val="20"/>
        </w:rPr>
        <w:t xml:space="preserve">In this case, our null hypothesis says that “There is no statistically significant difference between the average number of worms on the wet and dry sides over the 20 minutes.”  </w:t>
      </w:r>
    </w:p>
    <w:p w:rsidR="0050211C" w:rsidRPr="0050211C" w:rsidRDefault="0050211C" w:rsidP="0050211C">
      <w:pPr>
        <w:pStyle w:val="NoSpacing"/>
        <w:rPr>
          <w:rFonts w:ascii="Arial" w:hAnsi="Arial" w:cs="Arial"/>
          <w:b/>
          <w:sz w:val="20"/>
          <w:szCs w:val="20"/>
        </w:rPr>
      </w:pPr>
    </w:p>
    <w:p w:rsidR="0050211C" w:rsidRPr="00D52C73" w:rsidRDefault="0050211C" w:rsidP="00D52C73">
      <w:pPr>
        <w:pStyle w:val="NoSpacing"/>
        <w:numPr>
          <w:ilvl w:val="0"/>
          <w:numId w:val="2"/>
        </w:numPr>
        <w:rPr>
          <w:rFonts w:ascii="Arial" w:hAnsi="Arial" w:cs="Arial"/>
          <w:b/>
          <w:i/>
          <w:sz w:val="20"/>
          <w:szCs w:val="20"/>
        </w:rPr>
      </w:pPr>
      <w:r w:rsidRPr="00D52C73">
        <w:rPr>
          <w:rFonts w:ascii="Arial" w:hAnsi="Arial" w:cs="Arial"/>
          <w:b/>
          <w:i/>
          <w:sz w:val="20"/>
          <w:szCs w:val="20"/>
        </w:rPr>
        <w:t>Determine your expected values</w:t>
      </w:r>
    </w:p>
    <w:p w:rsidR="0050211C" w:rsidRPr="0050211C" w:rsidRDefault="0050211C" w:rsidP="0050211C">
      <w:pPr>
        <w:pStyle w:val="NoSpacing"/>
        <w:numPr>
          <w:ilvl w:val="0"/>
          <w:numId w:val="4"/>
        </w:numPr>
        <w:ind w:left="1080"/>
        <w:rPr>
          <w:rFonts w:ascii="Arial" w:hAnsi="Arial" w:cs="Arial"/>
          <w:sz w:val="20"/>
          <w:szCs w:val="20"/>
        </w:rPr>
      </w:pPr>
      <w:r>
        <w:rPr>
          <w:rFonts w:ascii="Arial" w:hAnsi="Arial" w:cs="Arial"/>
          <w:sz w:val="20"/>
          <w:szCs w:val="20"/>
        </w:rPr>
        <w:t>If we started with 10</w:t>
      </w:r>
      <w:r w:rsidR="00D34E8C">
        <w:rPr>
          <w:rFonts w:ascii="Arial" w:hAnsi="Arial" w:cs="Arial"/>
          <w:sz w:val="20"/>
          <w:szCs w:val="20"/>
        </w:rPr>
        <w:t>0</w:t>
      </w:r>
      <w:r>
        <w:rPr>
          <w:rFonts w:ascii="Arial" w:hAnsi="Arial" w:cs="Arial"/>
          <w:sz w:val="20"/>
          <w:szCs w:val="20"/>
        </w:rPr>
        <w:t xml:space="preserve"> worms</w:t>
      </w:r>
      <w:r w:rsidR="00D34E8C">
        <w:rPr>
          <w:rFonts w:ascii="Arial" w:hAnsi="Arial" w:cs="Arial"/>
          <w:sz w:val="20"/>
          <w:szCs w:val="20"/>
        </w:rPr>
        <w:t xml:space="preserve"> (10 worms for each of the 10 groups in the class)</w:t>
      </w:r>
      <w:r>
        <w:rPr>
          <w:rFonts w:ascii="Arial" w:hAnsi="Arial" w:cs="Arial"/>
          <w:sz w:val="20"/>
          <w:szCs w:val="20"/>
        </w:rPr>
        <w:t xml:space="preserve"> and there is no difference between the number of worms on the wet and dry sides, we would expect there to be ______ worms on the </w:t>
      </w:r>
      <w:proofErr w:type="spellStart"/>
      <w:r>
        <w:rPr>
          <w:rFonts w:ascii="Arial" w:hAnsi="Arial" w:cs="Arial"/>
          <w:sz w:val="20"/>
          <w:szCs w:val="20"/>
        </w:rPr>
        <w:t>wet</w:t>
      </w:r>
      <w:proofErr w:type="spellEnd"/>
      <w:r>
        <w:rPr>
          <w:rFonts w:ascii="Arial" w:hAnsi="Arial" w:cs="Arial"/>
          <w:sz w:val="20"/>
          <w:szCs w:val="20"/>
        </w:rPr>
        <w:t xml:space="preserve"> side and ______ worms on the dry side. </w:t>
      </w:r>
    </w:p>
    <w:p w:rsidR="0050211C" w:rsidRPr="0050211C" w:rsidRDefault="0050211C" w:rsidP="0050211C">
      <w:pPr>
        <w:pStyle w:val="NoSpacing"/>
        <w:rPr>
          <w:rFonts w:ascii="Arial" w:hAnsi="Arial" w:cs="Arial"/>
          <w:sz w:val="20"/>
          <w:szCs w:val="20"/>
        </w:rPr>
      </w:pPr>
    </w:p>
    <w:p w:rsidR="0050211C" w:rsidRPr="00D52C73" w:rsidRDefault="0050211C" w:rsidP="0050211C">
      <w:pPr>
        <w:pStyle w:val="NoSpacing"/>
        <w:ind w:left="720" w:hanging="360"/>
        <w:rPr>
          <w:rFonts w:ascii="Arial" w:hAnsi="Arial" w:cs="Arial"/>
          <w:b/>
          <w:i/>
          <w:sz w:val="20"/>
          <w:szCs w:val="20"/>
        </w:rPr>
      </w:pPr>
      <w:r w:rsidRPr="00D52C73">
        <w:rPr>
          <w:rFonts w:ascii="Arial" w:hAnsi="Arial" w:cs="Arial"/>
          <w:b/>
          <w:i/>
          <w:sz w:val="20"/>
          <w:szCs w:val="20"/>
        </w:rPr>
        <w:t xml:space="preserve">3. Calculate </w:t>
      </w:r>
      <w:r w:rsidRPr="00D52C73">
        <w:rPr>
          <w:rFonts w:ascii="Arial" w:hAnsi="Arial" w:cs="Arial"/>
          <w:b/>
          <w:i/>
          <w:noProof/>
          <w:sz w:val="20"/>
          <w:szCs w:val="20"/>
          <w:lang w:val="en-US"/>
        </w:rPr>
        <w:drawing>
          <wp:inline distT="0" distB="0" distL="0" distR="0" wp14:anchorId="43304C44" wp14:editId="2EEA9F6D">
            <wp:extent cx="104775" cy="114300"/>
            <wp:effectExtent l="19050" t="0" r="9525" b="0"/>
            <wp:docPr id="69" name="Picture 69" descr="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
                    <pic:cNvPicPr>
                      <a:picLocks noChangeAspect="1" noChangeArrowheads="1"/>
                    </pic:cNvPicPr>
                  </pic:nvPicPr>
                  <pic:blipFill>
                    <a:blip r:embed="rId9"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D52C73">
        <w:rPr>
          <w:rFonts w:ascii="Arial" w:hAnsi="Arial" w:cs="Arial"/>
          <w:b/>
          <w:i/>
          <w:sz w:val="20"/>
          <w:szCs w:val="20"/>
          <w:vertAlign w:val="superscript"/>
        </w:rPr>
        <w:t>2</w:t>
      </w:r>
      <w:r w:rsidRPr="00D52C73">
        <w:rPr>
          <w:rFonts w:ascii="Arial" w:hAnsi="Arial" w:cs="Arial"/>
          <w:b/>
          <w:i/>
          <w:sz w:val="20"/>
          <w:szCs w:val="20"/>
        </w:rPr>
        <w:t xml:space="preserve"> </w:t>
      </w:r>
    </w:p>
    <w:p w:rsidR="0050211C" w:rsidRPr="0050211C" w:rsidRDefault="0050211C" w:rsidP="00D23A7D">
      <w:pPr>
        <w:pStyle w:val="ListParagraph"/>
        <w:numPr>
          <w:ilvl w:val="0"/>
          <w:numId w:val="6"/>
        </w:numPr>
        <w:spacing w:after="0" w:line="240" w:lineRule="auto"/>
        <w:ind w:left="1080"/>
        <w:rPr>
          <w:rFonts w:ascii="Arial" w:hAnsi="Arial" w:cs="Arial"/>
          <w:sz w:val="20"/>
          <w:szCs w:val="20"/>
        </w:rPr>
      </w:pPr>
      <w:r w:rsidRPr="0050211C">
        <w:rPr>
          <w:rFonts w:ascii="Arial" w:hAnsi="Arial" w:cs="Arial"/>
          <w:sz w:val="20"/>
          <w:szCs w:val="20"/>
        </w:rPr>
        <w:t xml:space="preserve">The formula is: </w:t>
      </w:r>
      <m:oMath>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2</m:t>
            </m:r>
          </m:sup>
        </m:sSup>
        <m:r>
          <w:rPr>
            <w:rFonts w:ascii="Cambria Math" w:hAnsi="Cambria Math" w:cs="Arial"/>
            <w:sz w:val="20"/>
            <w:szCs w:val="20"/>
          </w:rPr>
          <m:t>=</m:t>
        </m:r>
        <m:r>
          <m:rPr>
            <m:sty m:val="p"/>
          </m:rPr>
          <w:rPr>
            <w:rFonts w:ascii="Cambria Math" w:hAnsi="Cambria Math" w:cs="Arial"/>
            <w:sz w:val="20"/>
            <w:szCs w:val="20"/>
          </w:rPr>
          <m:t>∑</m:t>
        </m:r>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r w:rsidRPr="0050211C">
        <w:rPr>
          <w:rFonts w:ascii="Arial" w:hAnsi="Arial" w:cs="Arial"/>
          <w:sz w:val="20"/>
          <w:szCs w:val="20"/>
        </w:rPr>
        <w:tab/>
        <w:t xml:space="preserve"> </w:t>
      </w:r>
    </w:p>
    <w:p w:rsidR="0050211C" w:rsidRPr="0050211C" w:rsidRDefault="0050211C" w:rsidP="00D23A7D">
      <w:pPr>
        <w:pStyle w:val="ListParagraph"/>
        <w:numPr>
          <w:ilvl w:val="0"/>
          <w:numId w:val="5"/>
        </w:numPr>
        <w:spacing w:after="0" w:line="240" w:lineRule="auto"/>
        <w:ind w:left="1080"/>
        <w:rPr>
          <w:rFonts w:ascii="Arial" w:hAnsi="Arial" w:cs="Arial"/>
          <w:sz w:val="20"/>
          <w:szCs w:val="20"/>
        </w:rPr>
      </w:pPr>
      <w:r w:rsidRPr="0050211C">
        <w:rPr>
          <w:rFonts w:ascii="Arial" w:hAnsi="Arial" w:cs="Arial"/>
          <w:sz w:val="20"/>
          <w:szCs w:val="20"/>
        </w:rPr>
        <w:t>Where o = observed value, e = expected value, and ∑ = the sum of</w:t>
      </w:r>
    </w:p>
    <w:p w:rsidR="0050211C" w:rsidRPr="00D23A7D" w:rsidRDefault="0050211C" w:rsidP="00D23A7D">
      <w:pPr>
        <w:pStyle w:val="ListParagraph"/>
        <w:numPr>
          <w:ilvl w:val="0"/>
          <w:numId w:val="5"/>
        </w:numPr>
        <w:spacing w:after="0" w:line="240" w:lineRule="auto"/>
        <w:ind w:left="1080"/>
        <w:rPr>
          <w:rFonts w:ascii="Arial" w:hAnsi="Arial" w:cs="Arial"/>
          <w:sz w:val="20"/>
          <w:szCs w:val="20"/>
        </w:rPr>
      </w:pPr>
      <w:r w:rsidRPr="0050211C">
        <w:rPr>
          <w:rFonts w:ascii="Arial" w:hAnsi="Arial" w:cs="Arial"/>
          <w:sz w:val="20"/>
          <w:szCs w:val="20"/>
        </w:rPr>
        <w:t xml:space="preserve">So you would need to calculate </w:t>
      </w:r>
      <m:oMath>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r w:rsidRPr="0050211C">
        <w:rPr>
          <w:rFonts w:ascii="Arial" w:eastAsiaTheme="minorEastAsia" w:hAnsi="Arial" w:cs="Arial"/>
          <w:sz w:val="20"/>
          <w:szCs w:val="20"/>
        </w:rPr>
        <w:t xml:space="preserve"> separately for each value (ex: </w:t>
      </w:r>
      <w:r>
        <w:rPr>
          <w:rFonts w:ascii="Arial" w:eastAsiaTheme="minorEastAsia" w:hAnsi="Arial" w:cs="Arial"/>
          <w:sz w:val="20"/>
          <w:szCs w:val="20"/>
        </w:rPr>
        <w:t xml:space="preserve">worms on </w:t>
      </w:r>
      <w:r w:rsidR="00E556AC">
        <w:rPr>
          <w:rFonts w:ascii="Arial" w:eastAsiaTheme="minorEastAsia" w:hAnsi="Arial" w:cs="Arial"/>
          <w:sz w:val="20"/>
          <w:szCs w:val="20"/>
        </w:rPr>
        <w:t xml:space="preserve">wet </w:t>
      </w:r>
      <w:r>
        <w:rPr>
          <w:rFonts w:ascii="Arial" w:eastAsiaTheme="minorEastAsia" w:hAnsi="Arial" w:cs="Arial"/>
          <w:sz w:val="20"/>
          <w:szCs w:val="20"/>
        </w:rPr>
        <w:t>side</w:t>
      </w:r>
      <w:r w:rsidR="00E556AC">
        <w:rPr>
          <w:rFonts w:ascii="Arial" w:eastAsiaTheme="minorEastAsia" w:hAnsi="Arial" w:cs="Arial"/>
          <w:sz w:val="20"/>
          <w:szCs w:val="20"/>
        </w:rPr>
        <w:t xml:space="preserve"> vs. worms on the dry side) </w:t>
      </w:r>
      <w:r w:rsidRPr="0050211C">
        <w:rPr>
          <w:rFonts w:ascii="Arial" w:eastAsiaTheme="minorEastAsia" w:hAnsi="Arial" w:cs="Arial"/>
          <w:sz w:val="20"/>
          <w:szCs w:val="20"/>
        </w:rPr>
        <w:t>and then add the results together</w:t>
      </w:r>
    </w:p>
    <w:p w:rsidR="00D23A7D" w:rsidRPr="00D23A7D" w:rsidRDefault="00D23A7D" w:rsidP="00D23A7D">
      <w:pPr>
        <w:pStyle w:val="ListParagraph"/>
        <w:numPr>
          <w:ilvl w:val="0"/>
          <w:numId w:val="5"/>
        </w:numPr>
        <w:spacing w:after="0" w:line="240" w:lineRule="auto"/>
        <w:ind w:left="1080"/>
        <w:rPr>
          <w:rFonts w:ascii="Arial" w:hAnsi="Arial" w:cs="Arial"/>
          <w:sz w:val="20"/>
          <w:szCs w:val="20"/>
        </w:rPr>
      </w:pPr>
      <w:r>
        <w:rPr>
          <w:rFonts w:ascii="Arial" w:eastAsiaTheme="minorEastAsia" w:hAnsi="Arial" w:cs="Arial"/>
          <w:sz w:val="20"/>
          <w:szCs w:val="20"/>
        </w:rPr>
        <w:t>Show your calculation for the chi square value below</w:t>
      </w:r>
    </w:p>
    <w:p w:rsidR="00D23A7D" w:rsidRDefault="00D23A7D" w:rsidP="00D23A7D">
      <w:pPr>
        <w:spacing w:after="0"/>
        <w:rPr>
          <w:rFonts w:ascii="Arial" w:hAnsi="Arial" w:cs="Arial"/>
          <w:sz w:val="20"/>
          <w:szCs w:val="20"/>
        </w:rPr>
      </w:pPr>
    </w:p>
    <w:tbl>
      <w:tblPr>
        <w:tblStyle w:val="TableGrid"/>
        <w:tblW w:w="0" w:type="auto"/>
        <w:tblInd w:w="378" w:type="dxa"/>
        <w:tblLook w:val="04A0" w:firstRow="1" w:lastRow="0" w:firstColumn="1" w:lastColumn="0" w:noHBand="0" w:noVBand="1"/>
      </w:tblPr>
      <w:tblGrid>
        <w:gridCol w:w="1440"/>
        <w:gridCol w:w="1800"/>
        <w:gridCol w:w="1890"/>
        <w:gridCol w:w="3304"/>
        <w:gridCol w:w="1826"/>
      </w:tblGrid>
      <w:tr w:rsidR="00D34E8C" w:rsidTr="00D52C73">
        <w:tc>
          <w:tcPr>
            <w:tcW w:w="1440"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Environment</w:t>
            </w:r>
          </w:p>
        </w:tc>
        <w:tc>
          <w:tcPr>
            <w:tcW w:w="1800"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Observed Value (Average)</w:t>
            </w:r>
          </w:p>
        </w:tc>
        <w:tc>
          <w:tcPr>
            <w:tcW w:w="1890"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Expected Value</w:t>
            </w:r>
          </w:p>
        </w:tc>
        <w:tc>
          <w:tcPr>
            <w:tcW w:w="3304" w:type="dxa"/>
          </w:tcPr>
          <w:p w:rsidR="00D23A7D" w:rsidRPr="00D52C73" w:rsidRDefault="00D23A7D" w:rsidP="00D52C73">
            <w:pPr>
              <w:jc w:val="center"/>
              <w:rPr>
                <w:rFonts w:ascii="Arial" w:hAnsi="Arial" w:cs="Arial"/>
                <w:b/>
                <w:sz w:val="20"/>
                <w:szCs w:val="20"/>
              </w:rPr>
            </w:pPr>
            <w:r w:rsidRPr="00D52C73">
              <w:rPr>
                <w:rFonts w:ascii="Arial" w:eastAsiaTheme="minorEastAsia" w:hAnsi="Arial" w:cs="Arial"/>
                <w:b/>
                <w:sz w:val="20"/>
                <w:szCs w:val="20"/>
              </w:rPr>
              <w:t xml:space="preserve">Show your </w:t>
            </w:r>
            <m:oMath>
              <m:r>
                <m:rPr>
                  <m:sty m:val="b"/>
                </m:rPr>
                <w:rPr>
                  <w:rFonts w:ascii="Cambria Math" w:hAnsi="Cambria Math" w:cs="Arial"/>
                  <w:sz w:val="20"/>
                  <w:szCs w:val="20"/>
                </w:rPr>
                <m:t>∑</m:t>
              </m:r>
              <m:f>
                <m:fPr>
                  <m:ctrlPr>
                    <w:rPr>
                      <w:rFonts w:ascii="Cambria Math" w:hAnsi="Cambria Math" w:cs="Arial"/>
                      <w:b/>
                      <w:i/>
                      <w:sz w:val="20"/>
                      <w:szCs w:val="20"/>
                    </w:rPr>
                  </m:ctrlPr>
                </m:fPr>
                <m:num>
                  <m:sSup>
                    <m:sSupPr>
                      <m:ctrlPr>
                        <w:rPr>
                          <w:rFonts w:ascii="Cambria Math" w:hAnsi="Cambria Math" w:cs="Arial"/>
                          <w:b/>
                          <w:i/>
                          <w:sz w:val="20"/>
                          <w:szCs w:val="20"/>
                        </w:rPr>
                      </m:ctrlPr>
                    </m:sSupPr>
                    <m:e>
                      <m:r>
                        <m:rPr>
                          <m:sty m:val="bi"/>
                        </m:rPr>
                        <w:rPr>
                          <w:rFonts w:ascii="Cambria Math" w:hAnsi="Cambria Math" w:cs="Arial"/>
                          <w:sz w:val="20"/>
                          <w:szCs w:val="20"/>
                        </w:rPr>
                        <m:t>(o-e)</m:t>
                      </m:r>
                    </m:e>
                    <m:sup>
                      <m:r>
                        <m:rPr>
                          <m:sty m:val="bi"/>
                        </m:rPr>
                        <w:rPr>
                          <w:rFonts w:ascii="Cambria Math" w:hAnsi="Cambria Math" w:cs="Arial"/>
                          <w:sz w:val="20"/>
                          <w:szCs w:val="20"/>
                        </w:rPr>
                        <m:t>2</m:t>
                      </m:r>
                    </m:sup>
                  </m:sSup>
                </m:num>
                <m:den>
                  <m:r>
                    <m:rPr>
                      <m:sty m:val="bi"/>
                    </m:rPr>
                    <w:rPr>
                      <w:rFonts w:ascii="Cambria Math" w:hAnsi="Cambria Math" w:cs="Arial"/>
                      <w:sz w:val="20"/>
                      <w:szCs w:val="20"/>
                    </w:rPr>
                    <m:t>e</m:t>
                  </m:r>
                </m:den>
              </m:f>
            </m:oMath>
            <w:r w:rsidRPr="00D52C73">
              <w:rPr>
                <w:rFonts w:ascii="Arial" w:eastAsiaTheme="minorEastAsia" w:hAnsi="Arial" w:cs="Arial"/>
                <w:b/>
                <w:sz w:val="20"/>
                <w:szCs w:val="20"/>
              </w:rPr>
              <w:t xml:space="preserve"> calculation</w:t>
            </w:r>
          </w:p>
        </w:tc>
        <w:tc>
          <w:tcPr>
            <w:tcW w:w="1826"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Chi square value (answer from the previous column)</w:t>
            </w:r>
          </w:p>
        </w:tc>
      </w:tr>
      <w:tr w:rsidR="00D34E8C" w:rsidTr="00D52C73">
        <w:tc>
          <w:tcPr>
            <w:tcW w:w="1440" w:type="dxa"/>
          </w:tcPr>
          <w:p w:rsidR="00D23A7D" w:rsidRDefault="00D52C73" w:rsidP="00D52C73">
            <w:pPr>
              <w:jc w:val="center"/>
              <w:rPr>
                <w:rFonts w:ascii="Arial" w:hAnsi="Arial" w:cs="Arial"/>
                <w:sz w:val="20"/>
                <w:szCs w:val="20"/>
              </w:rPr>
            </w:pPr>
            <w:r>
              <w:rPr>
                <w:rFonts w:ascii="Arial" w:hAnsi="Arial" w:cs="Arial"/>
                <w:sz w:val="20"/>
                <w:szCs w:val="20"/>
              </w:rPr>
              <w:t>Wet</w:t>
            </w:r>
          </w:p>
        </w:tc>
        <w:tc>
          <w:tcPr>
            <w:tcW w:w="1800" w:type="dxa"/>
          </w:tcPr>
          <w:p w:rsidR="00D23A7D" w:rsidRDefault="00D23A7D" w:rsidP="00D23A7D">
            <w:pPr>
              <w:rPr>
                <w:rFonts w:ascii="Arial" w:hAnsi="Arial" w:cs="Arial"/>
                <w:sz w:val="20"/>
                <w:szCs w:val="20"/>
              </w:rPr>
            </w:pPr>
          </w:p>
          <w:p w:rsidR="003849AB" w:rsidRDefault="003849AB" w:rsidP="00D23A7D">
            <w:pPr>
              <w:rPr>
                <w:rFonts w:ascii="Arial" w:hAnsi="Arial" w:cs="Arial"/>
                <w:sz w:val="20"/>
                <w:szCs w:val="20"/>
              </w:rPr>
            </w:pPr>
          </w:p>
          <w:p w:rsidR="003849AB" w:rsidRDefault="003849AB" w:rsidP="00D23A7D">
            <w:pPr>
              <w:rPr>
                <w:rFonts w:ascii="Arial" w:hAnsi="Arial" w:cs="Arial"/>
                <w:sz w:val="20"/>
                <w:szCs w:val="20"/>
              </w:rPr>
            </w:pPr>
          </w:p>
          <w:p w:rsidR="003849AB" w:rsidRDefault="003849AB" w:rsidP="00D23A7D">
            <w:pPr>
              <w:rPr>
                <w:rFonts w:ascii="Arial" w:hAnsi="Arial" w:cs="Arial"/>
                <w:sz w:val="20"/>
                <w:szCs w:val="20"/>
              </w:rPr>
            </w:pPr>
          </w:p>
        </w:tc>
        <w:tc>
          <w:tcPr>
            <w:tcW w:w="1890" w:type="dxa"/>
          </w:tcPr>
          <w:p w:rsidR="00D23A7D" w:rsidRDefault="00D23A7D" w:rsidP="00D23A7D">
            <w:pPr>
              <w:rPr>
                <w:rFonts w:ascii="Arial" w:hAnsi="Arial" w:cs="Arial"/>
                <w:sz w:val="20"/>
                <w:szCs w:val="20"/>
              </w:rPr>
            </w:pPr>
          </w:p>
        </w:tc>
        <w:tc>
          <w:tcPr>
            <w:tcW w:w="3304" w:type="dxa"/>
          </w:tcPr>
          <w:p w:rsidR="00D23A7D" w:rsidRDefault="00D23A7D" w:rsidP="00D23A7D">
            <w:pPr>
              <w:rPr>
                <w:rFonts w:ascii="Arial" w:hAnsi="Arial" w:cs="Arial"/>
                <w:sz w:val="20"/>
                <w:szCs w:val="20"/>
              </w:rPr>
            </w:pPr>
          </w:p>
        </w:tc>
        <w:tc>
          <w:tcPr>
            <w:tcW w:w="1826" w:type="dxa"/>
          </w:tcPr>
          <w:p w:rsidR="00D23A7D" w:rsidRDefault="00D23A7D" w:rsidP="00D23A7D">
            <w:pPr>
              <w:rPr>
                <w:rFonts w:ascii="Arial" w:hAnsi="Arial" w:cs="Arial"/>
                <w:sz w:val="20"/>
                <w:szCs w:val="20"/>
              </w:rPr>
            </w:pPr>
          </w:p>
          <w:p w:rsidR="00D52C73" w:rsidRDefault="00D52C73" w:rsidP="00D23A7D">
            <w:pPr>
              <w:rPr>
                <w:rFonts w:ascii="Arial" w:hAnsi="Arial" w:cs="Arial"/>
                <w:sz w:val="20"/>
                <w:szCs w:val="20"/>
              </w:rPr>
            </w:pPr>
          </w:p>
          <w:p w:rsidR="00D52C73" w:rsidRDefault="00D52C73" w:rsidP="00D23A7D">
            <w:pPr>
              <w:rPr>
                <w:rFonts w:ascii="Arial" w:hAnsi="Arial" w:cs="Arial"/>
                <w:sz w:val="20"/>
                <w:szCs w:val="20"/>
              </w:rPr>
            </w:pPr>
          </w:p>
        </w:tc>
      </w:tr>
      <w:tr w:rsidR="00D34E8C" w:rsidTr="00D52C73">
        <w:tc>
          <w:tcPr>
            <w:tcW w:w="1440" w:type="dxa"/>
          </w:tcPr>
          <w:p w:rsidR="00D52C73" w:rsidRDefault="00D52C73" w:rsidP="00D52C73">
            <w:pPr>
              <w:jc w:val="center"/>
              <w:rPr>
                <w:rFonts w:ascii="Arial" w:hAnsi="Arial" w:cs="Arial"/>
                <w:sz w:val="20"/>
                <w:szCs w:val="20"/>
              </w:rPr>
            </w:pPr>
            <w:r>
              <w:rPr>
                <w:rFonts w:ascii="Arial" w:hAnsi="Arial" w:cs="Arial"/>
                <w:sz w:val="20"/>
                <w:szCs w:val="20"/>
              </w:rPr>
              <w:t>Dry</w:t>
            </w:r>
          </w:p>
        </w:tc>
        <w:tc>
          <w:tcPr>
            <w:tcW w:w="1800" w:type="dxa"/>
          </w:tcPr>
          <w:p w:rsidR="00D52C73" w:rsidRDefault="00D52C73" w:rsidP="00D23A7D">
            <w:pPr>
              <w:rPr>
                <w:rFonts w:ascii="Arial" w:hAnsi="Arial" w:cs="Arial"/>
                <w:sz w:val="20"/>
                <w:szCs w:val="20"/>
              </w:rPr>
            </w:pPr>
          </w:p>
          <w:p w:rsidR="00D52C73" w:rsidRDefault="00D52C73" w:rsidP="00D23A7D">
            <w:pPr>
              <w:rPr>
                <w:rFonts w:ascii="Arial" w:hAnsi="Arial" w:cs="Arial"/>
                <w:sz w:val="20"/>
                <w:szCs w:val="20"/>
              </w:rPr>
            </w:pPr>
          </w:p>
          <w:p w:rsidR="003849AB" w:rsidRDefault="003849AB" w:rsidP="00D23A7D">
            <w:pPr>
              <w:rPr>
                <w:rFonts w:ascii="Arial" w:hAnsi="Arial" w:cs="Arial"/>
                <w:sz w:val="20"/>
                <w:szCs w:val="20"/>
              </w:rPr>
            </w:pPr>
          </w:p>
          <w:p w:rsidR="00D52C73" w:rsidRDefault="00D52C73" w:rsidP="00D23A7D">
            <w:pPr>
              <w:rPr>
                <w:rFonts w:ascii="Arial" w:hAnsi="Arial" w:cs="Arial"/>
                <w:sz w:val="20"/>
                <w:szCs w:val="20"/>
              </w:rPr>
            </w:pPr>
          </w:p>
        </w:tc>
        <w:tc>
          <w:tcPr>
            <w:tcW w:w="1890" w:type="dxa"/>
          </w:tcPr>
          <w:p w:rsidR="00D52C73" w:rsidRDefault="00D52C73" w:rsidP="00D23A7D">
            <w:pPr>
              <w:rPr>
                <w:rFonts w:ascii="Arial" w:hAnsi="Arial" w:cs="Arial"/>
                <w:sz w:val="20"/>
                <w:szCs w:val="20"/>
              </w:rPr>
            </w:pPr>
          </w:p>
        </w:tc>
        <w:tc>
          <w:tcPr>
            <w:tcW w:w="3304" w:type="dxa"/>
          </w:tcPr>
          <w:p w:rsidR="00D52C73" w:rsidRDefault="00D52C73" w:rsidP="00D23A7D">
            <w:pPr>
              <w:rPr>
                <w:rFonts w:ascii="Arial" w:hAnsi="Arial" w:cs="Arial"/>
                <w:sz w:val="20"/>
                <w:szCs w:val="20"/>
              </w:rPr>
            </w:pPr>
          </w:p>
        </w:tc>
        <w:tc>
          <w:tcPr>
            <w:tcW w:w="1826" w:type="dxa"/>
          </w:tcPr>
          <w:p w:rsidR="00D52C73" w:rsidRDefault="00D52C73" w:rsidP="00D23A7D">
            <w:pPr>
              <w:rPr>
                <w:rFonts w:ascii="Arial" w:hAnsi="Arial" w:cs="Arial"/>
                <w:sz w:val="20"/>
                <w:szCs w:val="20"/>
              </w:rPr>
            </w:pPr>
          </w:p>
        </w:tc>
      </w:tr>
      <w:tr w:rsidR="00D34E8C" w:rsidTr="00D52C73">
        <w:tc>
          <w:tcPr>
            <w:tcW w:w="8434" w:type="dxa"/>
            <w:gridSpan w:val="4"/>
          </w:tcPr>
          <w:p w:rsidR="00D52C73" w:rsidRDefault="00D52C73" w:rsidP="00D52C73">
            <w:pPr>
              <w:jc w:val="right"/>
              <w:rPr>
                <w:rFonts w:ascii="Arial" w:hAnsi="Arial" w:cs="Arial"/>
                <w:b/>
                <w:sz w:val="20"/>
                <w:szCs w:val="20"/>
              </w:rPr>
            </w:pPr>
            <w:r>
              <w:rPr>
                <w:rFonts w:ascii="Arial" w:hAnsi="Arial" w:cs="Arial"/>
                <w:b/>
                <w:sz w:val="20"/>
                <w:szCs w:val="20"/>
              </w:rPr>
              <w:t>Sum of your Chi square values</w:t>
            </w:r>
          </w:p>
          <w:p w:rsidR="00D52C73" w:rsidRDefault="00D52C73" w:rsidP="00D52C73">
            <w:pPr>
              <w:jc w:val="right"/>
              <w:rPr>
                <w:rFonts w:ascii="Arial" w:hAnsi="Arial" w:cs="Arial"/>
                <w:b/>
                <w:sz w:val="20"/>
                <w:szCs w:val="20"/>
              </w:rPr>
            </w:pPr>
          </w:p>
          <w:p w:rsidR="00D52C73" w:rsidRPr="00D52C73" w:rsidRDefault="00D52C73" w:rsidP="00D52C73">
            <w:pPr>
              <w:jc w:val="right"/>
              <w:rPr>
                <w:rFonts w:ascii="Arial" w:hAnsi="Arial" w:cs="Arial"/>
                <w:b/>
                <w:sz w:val="20"/>
                <w:szCs w:val="20"/>
              </w:rPr>
            </w:pPr>
            <w:r>
              <w:rPr>
                <w:rFonts w:ascii="Arial" w:hAnsi="Arial" w:cs="Arial"/>
                <w:b/>
                <w:sz w:val="20"/>
                <w:szCs w:val="20"/>
              </w:rPr>
              <w:t xml:space="preserve">  </w:t>
            </w:r>
          </w:p>
        </w:tc>
        <w:tc>
          <w:tcPr>
            <w:tcW w:w="1826" w:type="dxa"/>
          </w:tcPr>
          <w:p w:rsidR="00D52C73" w:rsidRDefault="00D52C73" w:rsidP="00D23A7D">
            <w:pPr>
              <w:rPr>
                <w:rFonts w:ascii="Arial" w:hAnsi="Arial" w:cs="Arial"/>
                <w:sz w:val="20"/>
                <w:szCs w:val="20"/>
              </w:rPr>
            </w:pPr>
          </w:p>
        </w:tc>
      </w:tr>
    </w:tbl>
    <w:p w:rsidR="0050211C" w:rsidRDefault="0050211C" w:rsidP="0050211C">
      <w:pPr>
        <w:spacing w:after="0"/>
        <w:ind w:left="720"/>
        <w:rPr>
          <w:rFonts w:ascii="Arial" w:hAnsi="Arial" w:cs="Arial"/>
          <w:sz w:val="20"/>
          <w:szCs w:val="20"/>
        </w:rPr>
      </w:pPr>
    </w:p>
    <w:p w:rsidR="00D34E8C" w:rsidRPr="0050211C" w:rsidRDefault="00D34E8C" w:rsidP="0050211C">
      <w:pPr>
        <w:spacing w:after="0"/>
        <w:ind w:left="720"/>
        <w:rPr>
          <w:rFonts w:ascii="Arial" w:hAnsi="Arial" w:cs="Arial"/>
          <w:sz w:val="20"/>
          <w:szCs w:val="20"/>
        </w:rPr>
      </w:pPr>
    </w:p>
    <w:p w:rsidR="0050211C" w:rsidRPr="00D52C73" w:rsidRDefault="0050211C" w:rsidP="0050211C">
      <w:pPr>
        <w:spacing w:after="0"/>
        <w:ind w:left="720" w:hanging="360"/>
        <w:rPr>
          <w:rFonts w:ascii="Arial" w:hAnsi="Arial" w:cs="Arial"/>
          <w:b/>
          <w:i/>
          <w:sz w:val="20"/>
          <w:szCs w:val="20"/>
        </w:rPr>
      </w:pPr>
      <w:r w:rsidRPr="00D52C73">
        <w:rPr>
          <w:rFonts w:ascii="Arial" w:hAnsi="Arial" w:cs="Arial"/>
          <w:i/>
          <w:sz w:val="20"/>
          <w:szCs w:val="20"/>
        </w:rPr>
        <w:lastRenderedPageBreak/>
        <w:t xml:space="preserve"> </w:t>
      </w:r>
      <w:r w:rsidRPr="00D52C73">
        <w:rPr>
          <w:rFonts w:ascii="Arial" w:hAnsi="Arial" w:cs="Arial"/>
          <w:b/>
          <w:i/>
          <w:sz w:val="20"/>
          <w:szCs w:val="20"/>
        </w:rPr>
        <w:t xml:space="preserve">4. You will also need to know the degrees of freedom.  </w:t>
      </w:r>
    </w:p>
    <w:p w:rsidR="0050211C" w:rsidRPr="0050211C" w:rsidRDefault="0050211C" w:rsidP="0050211C">
      <w:pPr>
        <w:numPr>
          <w:ilvl w:val="0"/>
          <w:numId w:val="7"/>
        </w:numPr>
        <w:spacing w:after="0" w:line="240" w:lineRule="auto"/>
        <w:ind w:left="1080"/>
        <w:rPr>
          <w:rFonts w:ascii="Arial" w:hAnsi="Arial" w:cs="Arial"/>
          <w:sz w:val="20"/>
          <w:szCs w:val="20"/>
        </w:rPr>
      </w:pPr>
      <w:r w:rsidRPr="0050211C">
        <w:rPr>
          <w:rFonts w:ascii="Arial" w:hAnsi="Arial" w:cs="Arial"/>
          <w:sz w:val="20"/>
          <w:szCs w:val="20"/>
        </w:rPr>
        <w:t xml:space="preserve">This is calculated using the formula (n-1) </w:t>
      </w:r>
    </w:p>
    <w:p w:rsidR="0050211C" w:rsidRDefault="00D34E8C" w:rsidP="00E556AC">
      <w:pPr>
        <w:numPr>
          <w:ilvl w:val="0"/>
          <w:numId w:val="7"/>
        </w:numPr>
        <w:spacing w:after="0" w:line="240" w:lineRule="auto"/>
        <w:ind w:left="1080"/>
        <w:rPr>
          <w:rFonts w:ascii="Arial" w:hAnsi="Arial" w:cs="Arial"/>
          <w:sz w:val="20"/>
          <w:szCs w:val="20"/>
        </w:rPr>
      </w:pPr>
      <w:r w:rsidRPr="0050211C">
        <w:rPr>
          <w:rFonts w:ascii="Arial" w:eastAsia="Times New Roman" w:hAnsi="Arial" w:cs="Arial"/>
          <w:noProof/>
          <w:sz w:val="20"/>
          <w:szCs w:val="20"/>
        </w:rPr>
        <w:drawing>
          <wp:anchor distT="0" distB="0" distL="114300" distR="114300" simplePos="0" relativeHeight="251658240" behindDoc="0" locked="0" layoutInCell="1" allowOverlap="1" wp14:anchorId="52EABB34" wp14:editId="121CA9FD">
            <wp:simplePos x="0" y="0"/>
            <wp:positionH relativeFrom="margin">
              <wp:posOffset>4469130</wp:posOffset>
            </wp:positionH>
            <wp:positionV relativeFrom="margin">
              <wp:posOffset>392430</wp:posOffset>
            </wp:positionV>
            <wp:extent cx="2496185" cy="172974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96185" cy="1729740"/>
                    </a:xfrm>
                    <a:prstGeom prst="rect">
                      <a:avLst/>
                    </a:prstGeom>
                    <a:noFill/>
                    <a:ln w="9525">
                      <a:noFill/>
                      <a:miter lim="800000"/>
                      <a:headEnd/>
                      <a:tailEnd/>
                    </a:ln>
                  </pic:spPr>
                </pic:pic>
              </a:graphicData>
            </a:graphic>
          </wp:anchor>
        </w:drawing>
      </w:r>
      <w:r w:rsidR="0050211C" w:rsidRPr="0050211C">
        <w:rPr>
          <w:rFonts w:ascii="Arial" w:hAnsi="Arial" w:cs="Arial"/>
          <w:sz w:val="20"/>
          <w:szCs w:val="20"/>
        </w:rPr>
        <w:t xml:space="preserve">where n = the number of sets of results.(ex: the number of </w:t>
      </w:r>
      <w:r w:rsidR="00E556AC">
        <w:rPr>
          <w:rFonts w:ascii="Arial" w:hAnsi="Arial" w:cs="Arial"/>
          <w:sz w:val="20"/>
          <w:szCs w:val="20"/>
        </w:rPr>
        <w:t xml:space="preserve">environments to choose from) </w:t>
      </w:r>
      <w:r w:rsidR="0050211C" w:rsidRPr="0050211C">
        <w:rPr>
          <w:rFonts w:ascii="Arial" w:hAnsi="Arial" w:cs="Arial"/>
          <w:sz w:val="20"/>
          <w:szCs w:val="20"/>
        </w:rPr>
        <w:t xml:space="preserve">  </w:t>
      </w:r>
    </w:p>
    <w:p w:rsidR="0050211C" w:rsidRPr="00D34E8C" w:rsidRDefault="00E556AC" w:rsidP="00D34E8C">
      <w:pPr>
        <w:numPr>
          <w:ilvl w:val="0"/>
          <w:numId w:val="7"/>
        </w:numPr>
        <w:spacing w:after="0" w:line="240" w:lineRule="auto"/>
        <w:ind w:left="1080"/>
        <w:rPr>
          <w:rFonts w:ascii="Arial" w:hAnsi="Arial" w:cs="Arial"/>
          <w:sz w:val="20"/>
          <w:szCs w:val="20"/>
        </w:rPr>
      </w:pPr>
      <w:r>
        <w:rPr>
          <w:rFonts w:ascii="Arial" w:hAnsi="Arial" w:cs="Arial"/>
          <w:sz w:val="20"/>
          <w:szCs w:val="20"/>
        </w:rPr>
        <w:t>How many degrees of freedom do we have for this experiment? _______</w:t>
      </w:r>
    </w:p>
    <w:p w:rsidR="00D34E8C" w:rsidRPr="0050211C" w:rsidRDefault="00D34E8C" w:rsidP="0050211C">
      <w:pPr>
        <w:spacing w:after="0"/>
        <w:ind w:left="720" w:hanging="360"/>
        <w:rPr>
          <w:rFonts w:ascii="Arial" w:hAnsi="Arial" w:cs="Arial"/>
          <w:sz w:val="20"/>
          <w:szCs w:val="20"/>
        </w:rPr>
      </w:pPr>
    </w:p>
    <w:p w:rsidR="0050211C" w:rsidRPr="00D52C73" w:rsidRDefault="0050211C" w:rsidP="0050211C">
      <w:pPr>
        <w:spacing w:after="0"/>
        <w:ind w:left="720" w:hanging="360"/>
        <w:rPr>
          <w:rFonts w:ascii="Arial" w:hAnsi="Arial" w:cs="Arial"/>
          <w:b/>
          <w:i/>
          <w:sz w:val="20"/>
          <w:szCs w:val="20"/>
        </w:rPr>
      </w:pPr>
      <w:r w:rsidRPr="00D52C73">
        <w:rPr>
          <w:rFonts w:ascii="Arial" w:hAnsi="Arial" w:cs="Arial"/>
          <w:b/>
          <w:i/>
          <w:sz w:val="20"/>
          <w:szCs w:val="20"/>
        </w:rPr>
        <w:t xml:space="preserve">5. Compare the </w:t>
      </w:r>
      <w:r w:rsidRPr="00D52C73">
        <w:rPr>
          <w:rFonts w:ascii="Arial" w:hAnsi="Arial" w:cs="Arial"/>
          <w:b/>
          <w:i/>
          <w:noProof/>
          <w:sz w:val="20"/>
          <w:szCs w:val="20"/>
        </w:rPr>
        <w:t>X</w:t>
      </w:r>
      <w:r w:rsidRPr="00D52C73">
        <w:rPr>
          <w:rFonts w:ascii="Arial" w:hAnsi="Arial" w:cs="Arial"/>
          <w:b/>
          <w:i/>
          <w:sz w:val="20"/>
          <w:szCs w:val="20"/>
          <w:vertAlign w:val="superscript"/>
        </w:rPr>
        <w:t>2</w:t>
      </w:r>
      <w:r w:rsidRPr="00D52C73">
        <w:rPr>
          <w:rFonts w:ascii="Arial" w:hAnsi="Arial" w:cs="Arial"/>
          <w:b/>
          <w:i/>
          <w:sz w:val="20"/>
          <w:szCs w:val="20"/>
        </w:rPr>
        <w:t xml:space="preserve"> value against a table of critical values.  </w:t>
      </w:r>
    </w:p>
    <w:p w:rsidR="0050211C" w:rsidRPr="0050211C" w:rsidRDefault="0050211C" w:rsidP="0050211C">
      <w:pPr>
        <w:numPr>
          <w:ilvl w:val="0"/>
          <w:numId w:val="8"/>
        </w:numPr>
        <w:spacing w:after="0" w:line="240" w:lineRule="auto"/>
        <w:ind w:left="1080"/>
        <w:rPr>
          <w:rFonts w:ascii="Arial" w:hAnsi="Arial" w:cs="Arial"/>
          <w:sz w:val="20"/>
          <w:szCs w:val="20"/>
        </w:rPr>
      </w:pPr>
      <w:r w:rsidRPr="0050211C">
        <w:rPr>
          <w:rFonts w:ascii="Arial" w:hAnsi="Arial" w:cs="Arial"/>
          <w:sz w:val="20"/>
          <w:szCs w:val="20"/>
        </w:rPr>
        <w:t xml:space="preserve">On the table </w:t>
      </w:r>
      <w:r w:rsidR="00D34E8C">
        <w:rPr>
          <w:rFonts w:ascii="Arial" w:hAnsi="Arial" w:cs="Arial"/>
          <w:sz w:val="20"/>
          <w:szCs w:val="20"/>
        </w:rPr>
        <w:t>to the right</w:t>
      </w:r>
      <w:r w:rsidRPr="0050211C">
        <w:rPr>
          <w:rFonts w:ascii="Arial" w:hAnsi="Arial" w:cs="Arial"/>
          <w:sz w:val="20"/>
          <w:szCs w:val="20"/>
        </w:rPr>
        <w:t>, refer to the row that corresponds to the correct number of degrees of freedom for your data set</w:t>
      </w:r>
    </w:p>
    <w:p w:rsidR="0050211C" w:rsidRPr="00D52C73" w:rsidRDefault="0050211C" w:rsidP="0050211C">
      <w:pPr>
        <w:numPr>
          <w:ilvl w:val="0"/>
          <w:numId w:val="8"/>
        </w:numPr>
        <w:spacing w:after="0" w:line="240" w:lineRule="auto"/>
        <w:ind w:left="1080"/>
        <w:rPr>
          <w:rFonts w:ascii="Arial" w:hAnsi="Arial" w:cs="Arial"/>
          <w:sz w:val="20"/>
          <w:szCs w:val="20"/>
        </w:rPr>
      </w:pPr>
      <w:r w:rsidRPr="0050211C">
        <w:rPr>
          <w:rFonts w:ascii="Arial" w:hAnsi="Arial" w:cs="Arial"/>
          <w:sz w:val="20"/>
          <w:szCs w:val="20"/>
        </w:rPr>
        <w:t xml:space="preserve">Look up the critical number at the p = 0.05 level.  “p” stands for probability </w:t>
      </w:r>
    </w:p>
    <w:p w:rsidR="00D52C73" w:rsidRPr="0050211C" w:rsidRDefault="00D52C73" w:rsidP="00D52C73">
      <w:pPr>
        <w:pStyle w:val="NoSpacing"/>
        <w:jc w:val="center"/>
        <w:rPr>
          <w:rFonts w:ascii="Arial" w:hAnsi="Arial" w:cs="Arial"/>
          <w:sz w:val="20"/>
          <w:szCs w:val="20"/>
        </w:rPr>
      </w:pPr>
    </w:p>
    <w:p w:rsidR="0050211C" w:rsidRPr="0050211C" w:rsidRDefault="0050211C" w:rsidP="00D52C73">
      <w:pPr>
        <w:pStyle w:val="NoSpacing"/>
        <w:ind w:left="720" w:hanging="360"/>
        <w:rPr>
          <w:rFonts w:ascii="Arial" w:hAnsi="Arial" w:cs="Arial"/>
          <w:b/>
          <w:sz w:val="20"/>
          <w:szCs w:val="20"/>
        </w:rPr>
      </w:pPr>
      <w:r w:rsidRPr="0050211C">
        <w:rPr>
          <w:rFonts w:ascii="Arial" w:hAnsi="Arial" w:cs="Arial"/>
          <w:b/>
          <w:sz w:val="20"/>
          <w:szCs w:val="20"/>
        </w:rPr>
        <w:t>6.  Make a conclusion</w:t>
      </w:r>
    </w:p>
    <w:p w:rsidR="0050211C" w:rsidRPr="0050211C" w:rsidRDefault="0050211C" w:rsidP="0050211C">
      <w:pPr>
        <w:numPr>
          <w:ilvl w:val="0"/>
          <w:numId w:val="9"/>
        </w:numPr>
        <w:spacing w:after="0" w:line="240" w:lineRule="auto"/>
        <w:ind w:left="1080"/>
        <w:rPr>
          <w:rFonts w:ascii="Arial" w:hAnsi="Arial" w:cs="Arial"/>
          <w:sz w:val="20"/>
          <w:szCs w:val="20"/>
        </w:rPr>
      </w:pPr>
      <w:r w:rsidRPr="0050211C">
        <w:rPr>
          <w:rFonts w:ascii="Arial" w:hAnsi="Arial" w:cs="Arial"/>
          <w:sz w:val="20"/>
          <w:szCs w:val="20"/>
        </w:rPr>
        <w:t>If the X</w:t>
      </w:r>
      <w:r w:rsidRPr="0050211C">
        <w:rPr>
          <w:rFonts w:ascii="Arial" w:hAnsi="Arial" w:cs="Arial"/>
          <w:sz w:val="20"/>
          <w:szCs w:val="20"/>
          <w:vertAlign w:val="superscript"/>
        </w:rPr>
        <w:t>2</w:t>
      </w:r>
      <w:r w:rsidRPr="0050211C">
        <w:rPr>
          <w:rFonts w:ascii="Arial" w:hAnsi="Arial" w:cs="Arial"/>
          <w:sz w:val="20"/>
          <w:szCs w:val="20"/>
        </w:rPr>
        <w:t xml:space="preserve"> value that you calculated in Step 3 is higher than the critical number at the p = 0.05 level then you can reject the null hypothesis.  In other words, there is a statistically significant difference between the observed and expected results.  (i.e. the observed results do not match the expected results) </w:t>
      </w:r>
    </w:p>
    <w:p w:rsidR="0050211C" w:rsidRPr="0050211C" w:rsidRDefault="003849AB" w:rsidP="0050211C">
      <w:pPr>
        <w:spacing w:after="0" w:line="240" w:lineRule="auto"/>
        <w:ind w:left="1080"/>
        <w:rPr>
          <w:rFonts w:ascii="Arial" w:hAnsi="Arial" w:cs="Arial"/>
          <w:i/>
          <w:sz w:val="20"/>
          <w:szCs w:val="20"/>
        </w:rPr>
      </w:pPr>
      <w:r>
        <w:rPr>
          <w:rFonts w:ascii="Arial" w:hAnsi="Arial" w:cs="Arial"/>
          <w:i/>
          <w:sz w:val="20"/>
          <w:szCs w:val="20"/>
        </w:rPr>
        <w:t>*</w:t>
      </w:r>
      <w:r w:rsidR="0050211C" w:rsidRPr="0050211C">
        <w:rPr>
          <w:rFonts w:ascii="Arial" w:hAnsi="Arial" w:cs="Arial"/>
          <w:i/>
          <w:sz w:val="20"/>
          <w:szCs w:val="20"/>
        </w:rPr>
        <w:t>Note: A high X</w:t>
      </w:r>
      <w:r w:rsidR="0050211C" w:rsidRPr="0050211C">
        <w:rPr>
          <w:rFonts w:ascii="Arial" w:hAnsi="Arial" w:cs="Arial"/>
          <w:i/>
          <w:sz w:val="20"/>
          <w:szCs w:val="20"/>
          <w:vertAlign w:val="superscript"/>
        </w:rPr>
        <w:t>2</w:t>
      </w:r>
      <w:r w:rsidR="0050211C" w:rsidRPr="0050211C">
        <w:rPr>
          <w:rFonts w:ascii="Arial" w:hAnsi="Arial" w:cs="Arial"/>
          <w:i/>
          <w:sz w:val="20"/>
          <w:szCs w:val="20"/>
        </w:rPr>
        <w:t xml:space="preserve"> value corresponds with a low p value (below 0.05) </w:t>
      </w:r>
    </w:p>
    <w:p w:rsidR="0050211C" w:rsidRPr="0050211C" w:rsidRDefault="0050211C" w:rsidP="0050211C">
      <w:pPr>
        <w:numPr>
          <w:ilvl w:val="0"/>
          <w:numId w:val="9"/>
        </w:numPr>
        <w:spacing w:after="0" w:line="240" w:lineRule="auto"/>
        <w:ind w:left="1080"/>
        <w:rPr>
          <w:rFonts w:ascii="Arial" w:hAnsi="Arial" w:cs="Arial"/>
          <w:sz w:val="20"/>
          <w:szCs w:val="20"/>
        </w:rPr>
      </w:pPr>
      <w:r w:rsidRPr="0050211C">
        <w:rPr>
          <w:rFonts w:ascii="Arial" w:hAnsi="Arial" w:cs="Arial"/>
          <w:sz w:val="20"/>
          <w:szCs w:val="20"/>
        </w:rPr>
        <w:t xml:space="preserve">If the </w:t>
      </w:r>
      <w:r w:rsidRPr="0050211C">
        <w:rPr>
          <w:rFonts w:ascii="Arial" w:hAnsi="Arial" w:cs="Arial"/>
          <w:noProof/>
          <w:sz w:val="20"/>
          <w:szCs w:val="20"/>
        </w:rPr>
        <w:t>X</w:t>
      </w:r>
      <w:r w:rsidRPr="0050211C">
        <w:rPr>
          <w:rFonts w:ascii="Arial" w:hAnsi="Arial" w:cs="Arial"/>
          <w:sz w:val="20"/>
          <w:szCs w:val="20"/>
          <w:vertAlign w:val="superscript"/>
        </w:rPr>
        <w:t>2</w:t>
      </w:r>
      <w:r w:rsidRPr="0050211C">
        <w:rPr>
          <w:rFonts w:ascii="Arial" w:hAnsi="Arial" w:cs="Arial"/>
          <w:sz w:val="20"/>
          <w:szCs w:val="20"/>
        </w:rPr>
        <w:t xml:space="preserve"> value is less than the critical number then you </w:t>
      </w:r>
      <w:r w:rsidR="003849AB">
        <w:rPr>
          <w:rFonts w:ascii="Arial" w:hAnsi="Arial" w:cs="Arial"/>
          <w:sz w:val="20"/>
          <w:szCs w:val="20"/>
        </w:rPr>
        <w:t>fail to reject the</w:t>
      </w:r>
      <w:r w:rsidRPr="0050211C">
        <w:rPr>
          <w:rFonts w:ascii="Arial" w:hAnsi="Arial" w:cs="Arial"/>
          <w:sz w:val="20"/>
          <w:szCs w:val="20"/>
        </w:rPr>
        <w:t xml:space="preserve"> null hypothesis.  In other words, there is no statistically significant difference between the observed and expected results.  (i.e. the observed results match the expected results)</w:t>
      </w:r>
    </w:p>
    <w:p w:rsidR="00575F4E" w:rsidRPr="00D34E8C" w:rsidRDefault="003849AB" w:rsidP="00D34E8C">
      <w:pPr>
        <w:spacing w:after="0" w:line="240" w:lineRule="auto"/>
        <w:ind w:left="1080"/>
        <w:rPr>
          <w:rFonts w:ascii="Arial" w:hAnsi="Arial" w:cs="Arial"/>
          <w:i/>
          <w:sz w:val="20"/>
          <w:szCs w:val="20"/>
        </w:rPr>
      </w:pPr>
      <w:r>
        <w:rPr>
          <w:rFonts w:ascii="Arial" w:hAnsi="Arial" w:cs="Arial"/>
          <w:i/>
          <w:sz w:val="20"/>
          <w:szCs w:val="20"/>
        </w:rPr>
        <w:t>*</w:t>
      </w:r>
      <w:r w:rsidR="0050211C" w:rsidRPr="0050211C">
        <w:rPr>
          <w:rFonts w:ascii="Arial" w:hAnsi="Arial" w:cs="Arial"/>
          <w:i/>
          <w:sz w:val="20"/>
          <w:szCs w:val="20"/>
        </w:rPr>
        <w:t>Note: A low X</w:t>
      </w:r>
      <w:r w:rsidR="0050211C" w:rsidRPr="0050211C">
        <w:rPr>
          <w:rFonts w:ascii="Arial" w:hAnsi="Arial" w:cs="Arial"/>
          <w:i/>
          <w:sz w:val="20"/>
          <w:szCs w:val="20"/>
          <w:vertAlign w:val="superscript"/>
        </w:rPr>
        <w:t>2</w:t>
      </w:r>
      <w:r w:rsidR="0050211C" w:rsidRPr="0050211C">
        <w:rPr>
          <w:rFonts w:ascii="Arial" w:hAnsi="Arial" w:cs="Arial"/>
          <w:i/>
          <w:sz w:val="20"/>
          <w:szCs w:val="20"/>
        </w:rPr>
        <w:t xml:space="preserve"> value corresponds </w:t>
      </w:r>
      <w:r w:rsidR="001831EF">
        <w:rPr>
          <w:rFonts w:ascii="Arial" w:hAnsi="Arial" w:cs="Arial"/>
          <w:i/>
          <w:sz w:val="20"/>
          <w:szCs w:val="20"/>
        </w:rPr>
        <w:t>with a high p value (above 0.05)</w:t>
      </w:r>
    </w:p>
    <w:p w:rsidR="00575F4E" w:rsidRPr="00D34E8C" w:rsidRDefault="00575F4E" w:rsidP="00575F4E">
      <w:pPr>
        <w:spacing w:before="100" w:beforeAutospacing="1" w:after="100" w:afterAutospacing="1" w:line="240" w:lineRule="auto"/>
        <w:rPr>
          <w:rFonts w:ascii="Arial" w:eastAsia="Times New Roman" w:hAnsi="Arial" w:cs="Arial"/>
          <w:b/>
          <w:sz w:val="20"/>
          <w:szCs w:val="20"/>
        </w:rPr>
      </w:pPr>
      <w:r w:rsidRPr="00575F4E">
        <w:rPr>
          <w:rFonts w:ascii="Arial" w:eastAsia="Times New Roman" w:hAnsi="Arial" w:cs="Arial"/>
          <w:b/>
          <w:sz w:val="20"/>
          <w:szCs w:val="20"/>
        </w:rPr>
        <w:t xml:space="preserve">Discussion / Conclusion: </w:t>
      </w:r>
      <w:r w:rsidRPr="00575F4E">
        <w:rPr>
          <w:rFonts w:ascii="Arial" w:eastAsia="Times New Roman" w:hAnsi="Arial" w:cs="Arial"/>
          <w:sz w:val="20"/>
          <w:szCs w:val="20"/>
        </w:rPr>
        <w:t>In your discussion / conclusion sectio</w:t>
      </w:r>
      <w:r w:rsidR="00D34E8C">
        <w:rPr>
          <w:rFonts w:ascii="Arial" w:eastAsia="Times New Roman" w:hAnsi="Arial" w:cs="Arial"/>
          <w:sz w:val="20"/>
          <w:szCs w:val="20"/>
        </w:rPr>
        <w:t xml:space="preserve">n, please include the following requirements.  Write your discussion / conclusion on a separate piece of paper and staple to the back of this packet to turn in. Break your conclusion down into Parts 1, 2, and 3. </w:t>
      </w:r>
    </w:p>
    <w:tbl>
      <w:tblPr>
        <w:tblStyle w:val="TableGrid"/>
        <w:tblW w:w="0" w:type="auto"/>
        <w:tblLook w:val="04A0" w:firstRow="1" w:lastRow="0" w:firstColumn="1" w:lastColumn="0" w:noHBand="0" w:noVBand="1"/>
      </w:tblPr>
      <w:tblGrid>
        <w:gridCol w:w="9198"/>
        <w:gridCol w:w="1818"/>
      </w:tblGrid>
      <w:tr w:rsidR="00575F4E" w:rsidRPr="00D34E8C" w:rsidTr="00D34E8C">
        <w:tc>
          <w:tcPr>
            <w:tcW w:w="9198" w:type="dxa"/>
          </w:tcPr>
          <w:p w:rsidR="00575F4E" w:rsidRPr="00D34E8C" w:rsidRDefault="00575F4E" w:rsidP="00C56EA1">
            <w:pPr>
              <w:spacing w:before="100" w:beforeAutospacing="1" w:after="100" w:afterAutospacing="1"/>
              <w:jc w:val="center"/>
              <w:rPr>
                <w:rFonts w:ascii="Arial" w:eastAsia="Times New Roman" w:hAnsi="Arial" w:cs="Arial"/>
                <w:b/>
                <w:sz w:val="18"/>
                <w:szCs w:val="18"/>
              </w:rPr>
            </w:pPr>
            <w:r w:rsidRPr="00D34E8C">
              <w:rPr>
                <w:rFonts w:ascii="Arial" w:eastAsia="Times New Roman" w:hAnsi="Arial" w:cs="Arial"/>
                <w:b/>
                <w:sz w:val="18"/>
                <w:szCs w:val="18"/>
              </w:rPr>
              <w:t>Requirement</w:t>
            </w:r>
          </w:p>
        </w:tc>
        <w:tc>
          <w:tcPr>
            <w:tcW w:w="1818" w:type="dxa"/>
          </w:tcPr>
          <w:p w:rsidR="00575F4E" w:rsidRPr="00D34E8C" w:rsidRDefault="00575F4E" w:rsidP="00C56EA1">
            <w:pPr>
              <w:spacing w:before="100" w:beforeAutospacing="1" w:after="100" w:afterAutospacing="1"/>
              <w:jc w:val="center"/>
              <w:rPr>
                <w:rFonts w:ascii="Arial" w:eastAsia="Times New Roman" w:hAnsi="Arial" w:cs="Arial"/>
                <w:b/>
                <w:sz w:val="18"/>
                <w:szCs w:val="18"/>
              </w:rPr>
            </w:pPr>
            <w:r w:rsidRPr="00D34E8C">
              <w:rPr>
                <w:rFonts w:ascii="Arial" w:eastAsia="Times New Roman" w:hAnsi="Arial" w:cs="Arial"/>
                <w:b/>
                <w:sz w:val="18"/>
                <w:szCs w:val="18"/>
              </w:rPr>
              <w:t>Points Received</w:t>
            </w:r>
          </w:p>
        </w:tc>
      </w:tr>
      <w:tr w:rsidR="00575F4E" w:rsidRPr="00D34E8C" w:rsidTr="00D34E8C">
        <w:tc>
          <w:tcPr>
            <w:tcW w:w="9198" w:type="dxa"/>
          </w:tcPr>
          <w:p w:rsidR="00575F4E" w:rsidRPr="00D34E8C" w:rsidRDefault="00575F4E" w:rsidP="00C56EA1">
            <w:pPr>
              <w:spacing w:before="100" w:beforeAutospacing="1" w:after="100" w:afterAutospacing="1"/>
              <w:rPr>
                <w:rFonts w:ascii="Arial" w:eastAsia="Times New Roman" w:hAnsi="Arial" w:cs="Arial"/>
                <w:sz w:val="18"/>
                <w:szCs w:val="18"/>
              </w:rPr>
            </w:pPr>
            <w:r w:rsidRPr="00D34E8C">
              <w:rPr>
                <w:rFonts w:ascii="Arial" w:eastAsia="Times New Roman" w:hAnsi="Arial" w:cs="Arial"/>
                <w:sz w:val="18"/>
                <w:szCs w:val="18"/>
              </w:rPr>
              <w:t>1) State whether your chi square analysis allows you to reject or fail to reject (support) your null hypothesis.</w:t>
            </w:r>
          </w:p>
          <w:p w:rsidR="00575F4E" w:rsidRPr="00D34E8C" w:rsidRDefault="00575F4E" w:rsidP="00C56EA1">
            <w:pPr>
              <w:spacing w:before="100" w:beforeAutospacing="1" w:after="100" w:afterAutospacing="1"/>
              <w:rPr>
                <w:rFonts w:ascii="Arial" w:eastAsia="Times New Roman" w:hAnsi="Arial" w:cs="Arial"/>
                <w:sz w:val="18"/>
                <w:szCs w:val="18"/>
              </w:rPr>
            </w:pPr>
          </w:p>
        </w:tc>
        <w:tc>
          <w:tcPr>
            <w:tcW w:w="1818" w:type="dxa"/>
          </w:tcPr>
          <w:p w:rsidR="00575F4E" w:rsidRPr="00D34E8C" w:rsidRDefault="00575F4E" w:rsidP="00C56EA1">
            <w:pPr>
              <w:spacing w:before="100" w:beforeAutospacing="1" w:after="100" w:afterAutospacing="1"/>
              <w:jc w:val="right"/>
              <w:rPr>
                <w:rFonts w:ascii="Arial" w:eastAsia="Times New Roman" w:hAnsi="Arial" w:cs="Arial"/>
                <w:sz w:val="18"/>
                <w:szCs w:val="18"/>
              </w:rPr>
            </w:pPr>
            <w:r w:rsidRPr="00D34E8C">
              <w:rPr>
                <w:rFonts w:ascii="Arial" w:eastAsia="Times New Roman" w:hAnsi="Arial" w:cs="Arial"/>
                <w:sz w:val="18"/>
                <w:szCs w:val="18"/>
              </w:rPr>
              <w:t>/1</w:t>
            </w:r>
          </w:p>
        </w:tc>
      </w:tr>
      <w:tr w:rsidR="00575F4E" w:rsidRPr="00D34E8C" w:rsidTr="00D34E8C">
        <w:tc>
          <w:tcPr>
            <w:tcW w:w="9198" w:type="dxa"/>
          </w:tcPr>
          <w:p w:rsidR="00575F4E" w:rsidRPr="00D34E8C" w:rsidRDefault="00575F4E" w:rsidP="00C56EA1">
            <w:pPr>
              <w:rPr>
                <w:rFonts w:ascii="Arial" w:eastAsia="Times New Roman" w:hAnsi="Arial" w:cs="Arial"/>
                <w:sz w:val="18"/>
                <w:szCs w:val="18"/>
              </w:rPr>
            </w:pPr>
            <w:r w:rsidRPr="00D34E8C">
              <w:rPr>
                <w:rFonts w:ascii="Arial" w:eastAsia="Times New Roman" w:hAnsi="Arial" w:cs="Arial"/>
                <w:sz w:val="18"/>
                <w:szCs w:val="18"/>
              </w:rPr>
              <w:t xml:space="preserve">2) Explain what it means to reject of fail to reject (support) your null hypothesis for this experiment.  To do this, you must answer the following questions: </w:t>
            </w:r>
          </w:p>
          <w:p w:rsidR="00575F4E" w:rsidRPr="00D34E8C" w:rsidRDefault="00575F4E" w:rsidP="00C56EA1">
            <w:pPr>
              <w:rPr>
                <w:rFonts w:ascii="Arial" w:eastAsia="Times New Roman" w:hAnsi="Arial" w:cs="Arial"/>
                <w:sz w:val="18"/>
                <w:szCs w:val="18"/>
              </w:rPr>
            </w:pPr>
          </w:p>
          <w:p w:rsidR="00575F4E" w:rsidRPr="00D34E8C" w:rsidRDefault="00575F4E" w:rsidP="00C56EA1">
            <w:pPr>
              <w:rPr>
                <w:rFonts w:ascii="Arial" w:eastAsia="Times New Roman" w:hAnsi="Arial" w:cs="Arial"/>
                <w:sz w:val="18"/>
                <w:szCs w:val="18"/>
              </w:rPr>
            </w:pPr>
          </w:p>
          <w:p w:rsidR="00575F4E" w:rsidRPr="00D34E8C" w:rsidRDefault="00575F4E" w:rsidP="00C56EA1">
            <w:pPr>
              <w:rPr>
                <w:rFonts w:ascii="Arial" w:eastAsia="Times New Roman" w:hAnsi="Arial" w:cs="Arial"/>
                <w:sz w:val="18"/>
                <w:szCs w:val="18"/>
              </w:rPr>
            </w:pPr>
            <w:r w:rsidRPr="00D34E8C">
              <w:rPr>
                <w:rFonts w:ascii="Arial" w:eastAsia="Times New Roman" w:hAnsi="Arial" w:cs="Arial"/>
                <w:sz w:val="18"/>
                <w:szCs w:val="18"/>
              </w:rPr>
              <w:t xml:space="preserve">-Was there a statistically significant difference between your observed results and the expected results?  </w:t>
            </w:r>
          </w:p>
          <w:p w:rsidR="00575F4E" w:rsidRPr="00D34E8C" w:rsidRDefault="00575F4E" w:rsidP="00C56EA1">
            <w:pPr>
              <w:rPr>
                <w:rFonts w:ascii="Arial" w:eastAsia="Times New Roman" w:hAnsi="Arial" w:cs="Arial"/>
                <w:sz w:val="18"/>
                <w:szCs w:val="18"/>
              </w:rPr>
            </w:pPr>
          </w:p>
          <w:p w:rsidR="00575F4E" w:rsidRPr="00D34E8C" w:rsidRDefault="00575F4E" w:rsidP="00C56EA1">
            <w:pPr>
              <w:rPr>
                <w:rFonts w:ascii="Arial" w:eastAsia="Times New Roman" w:hAnsi="Arial" w:cs="Arial"/>
                <w:sz w:val="18"/>
                <w:szCs w:val="18"/>
              </w:rPr>
            </w:pPr>
            <w:r w:rsidRPr="00D34E8C">
              <w:rPr>
                <w:rFonts w:ascii="Arial" w:eastAsia="Times New Roman" w:hAnsi="Arial" w:cs="Arial"/>
                <w:sz w:val="18"/>
                <w:szCs w:val="18"/>
              </w:rPr>
              <w:t>-Could you conclude that the worms display an environmental preference?  If so, what environment do they prefer?</w:t>
            </w:r>
          </w:p>
          <w:p w:rsidR="00575F4E" w:rsidRPr="00D34E8C" w:rsidRDefault="00575F4E" w:rsidP="00C56EA1">
            <w:pPr>
              <w:spacing w:before="100" w:beforeAutospacing="1" w:after="100" w:afterAutospacing="1"/>
              <w:rPr>
                <w:rFonts w:ascii="Arial" w:eastAsia="Times New Roman" w:hAnsi="Arial" w:cs="Arial"/>
                <w:sz w:val="18"/>
                <w:szCs w:val="18"/>
              </w:rPr>
            </w:pPr>
          </w:p>
        </w:tc>
        <w:tc>
          <w:tcPr>
            <w:tcW w:w="1818" w:type="dxa"/>
          </w:tcPr>
          <w:p w:rsidR="00575F4E" w:rsidRPr="00D34E8C" w:rsidRDefault="00575F4E" w:rsidP="00C56EA1">
            <w:pPr>
              <w:spacing w:before="100" w:beforeAutospacing="1" w:after="100" w:afterAutospacing="1"/>
              <w:rPr>
                <w:rFonts w:ascii="Arial" w:eastAsia="Times New Roman" w:hAnsi="Arial" w:cs="Arial"/>
                <w:sz w:val="18"/>
                <w:szCs w:val="18"/>
              </w:rPr>
            </w:pPr>
          </w:p>
          <w:p w:rsidR="00575F4E" w:rsidRPr="00D34E8C" w:rsidRDefault="00575F4E" w:rsidP="00C56EA1">
            <w:pPr>
              <w:spacing w:before="100" w:beforeAutospacing="1" w:after="100" w:afterAutospacing="1"/>
              <w:rPr>
                <w:rFonts w:ascii="Arial" w:eastAsia="Times New Roman" w:hAnsi="Arial" w:cs="Arial"/>
                <w:sz w:val="18"/>
                <w:szCs w:val="18"/>
              </w:rPr>
            </w:pPr>
          </w:p>
          <w:p w:rsidR="00575F4E" w:rsidRPr="00D34E8C" w:rsidRDefault="00575F4E" w:rsidP="00C56EA1">
            <w:pPr>
              <w:spacing w:before="100" w:beforeAutospacing="1" w:after="100" w:afterAutospacing="1" w:line="360" w:lineRule="auto"/>
              <w:jc w:val="right"/>
              <w:rPr>
                <w:rFonts w:ascii="Arial" w:eastAsia="Times New Roman" w:hAnsi="Arial" w:cs="Arial"/>
                <w:sz w:val="18"/>
                <w:szCs w:val="18"/>
              </w:rPr>
            </w:pPr>
            <w:r w:rsidRPr="00D34E8C">
              <w:rPr>
                <w:rFonts w:ascii="Arial" w:eastAsia="Times New Roman" w:hAnsi="Arial" w:cs="Arial"/>
                <w:sz w:val="18"/>
                <w:szCs w:val="18"/>
              </w:rPr>
              <w:t>/1</w:t>
            </w:r>
          </w:p>
          <w:p w:rsidR="00575F4E" w:rsidRPr="00D34E8C" w:rsidRDefault="00575F4E" w:rsidP="00C56EA1">
            <w:pPr>
              <w:spacing w:before="100" w:beforeAutospacing="1" w:after="100" w:afterAutospacing="1" w:line="360" w:lineRule="auto"/>
              <w:jc w:val="right"/>
              <w:rPr>
                <w:rFonts w:ascii="Arial" w:eastAsia="Times New Roman" w:hAnsi="Arial" w:cs="Arial"/>
                <w:sz w:val="18"/>
                <w:szCs w:val="18"/>
              </w:rPr>
            </w:pPr>
            <w:r w:rsidRPr="00D34E8C">
              <w:rPr>
                <w:rFonts w:ascii="Arial" w:eastAsia="Times New Roman" w:hAnsi="Arial" w:cs="Arial"/>
                <w:sz w:val="18"/>
                <w:szCs w:val="18"/>
              </w:rPr>
              <w:t>/1</w:t>
            </w:r>
          </w:p>
        </w:tc>
      </w:tr>
      <w:tr w:rsidR="00575F4E" w:rsidRPr="00D34E8C" w:rsidTr="00D34E8C">
        <w:tc>
          <w:tcPr>
            <w:tcW w:w="9198" w:type="dxa"/>
          </w:tcPr>
          <w:p w:rsidR="00575F4E" w:rsidRPr="00D34E8C" w:rsidRDefault="00575F4E" w:rsidP="00C56EA1">
            <w:pPr>
              <w:spacing w:before="100" w:beforeAutospacing="1" w:after="100" w:afterAutospacing="1"/>
              <w:rPr>
                <w:rFonts w:ascii="Arial" w:eastAsia="Times New Roman" w:hAnsi="Arial" w:cs="Arial"/>
                <w:sz w:val="18"/>
                <w:szCs w:val="18"/>
              </w:rPr>
            </w:pPr>
            <w:r w:rsidRPr="00D34E8C">
              <w:rPr>
                <w:rFonts w:ascii="Arial" w:eastAsia="Times New Roman" w:hAnsi="Arial" w:cs="Arial"/>
                <w:sz w:val="18"/>
                <w:szCs w:val="18"/>
              </w:rPr>
              <w:t>3) Explain how your calculated chi square value allows you to reject or fail to reject (support) your null hypothesis.  To do this, you must include the following information:</w:t>
            </w:r>
          </w:p>
          <w:p w:rsidR="00575F4E" w:rsidRPr="00D34E8C" w:rsidRDefault="00575F4E" w:rsidP="00C56EA1">
            <w:pPr>
              <w:rPr>
                <w:rFonts w:ascii="Arial" w:eastAsia="Times New Roman" w:hAnsi="Arial" w:cs="Arial"/>
                <w:sz w:val="18"/>
                <w:szCs w:val="18"/>
              </w:rPr>
            </w:pPr>
            <w:r w:rsidRPr="00D34E8C">
              <w:rPr>
                <w:rFonts w:ascii="Arial" w:eastAsia="Times New Roman" w:hAnsi="Arial" w:cs="Arial"/>
                <w:sz w:val="18"/>
                <w:szCs w:val="18"/>
              </w:rPr>
              <w:t xml:space="preserve">-You must explain how you determined the critical number at a probability (p) value of 0.05 using a critical values table.  You must identify the degrees of freedom and the critical number for this data. </w:t>
            </w:r>
          </w:p>
          <w:p w:rsidR="00575F4E" w:rsidRPr="00D34E8C" w:rsidRDefault="00575F4E" w:rsidP="00C56EA1">
            <w:pPr>
              <w:rPr>
                <w:rFonts w:ascii="Arial" w:eastAsia="Times New Roman" w:hAnsi="Arial" w:cs="Arial"/>
                <w:sz w:val="18"/>
                <w:szCs w:val="18"/>
              </w:rPr>
            </w:pPr>
          </w:p>
          <w:p w:rsidR="00575F4E" w:rsidRPr="00D34E8C" w:rsidRDefault="00575F4E" w:rsidP="00C56EA1">
            <w:pPr>
              <w:rPr>
                <w:rFonts w:ascii="Arial" w:eastAsia="Times New Roman" w:hAnsi="Arial" w:cs="Arial"/>
                <w:sz w:val="18"/>
                <w:szCs w:val="18"/>
              </w:rPr>
            </w:pPr>
            <w:r w:rsidRPr="00D34E8C">
              <w:rPr>
                <w:rFonts w:ascii="Arial" w:eastAsia="Times New Roman" w:hAnsi="Arial" w:cs="Arial"/>
                <w:sz w:val="18"/>
                <w:szCs w:val="18"/>
              </w:rPr>
              <w:t>-You must state whether your calculated chi square value is higher or lower than the critical number, whether your p value is higher or lower than 0.05, and connect this to rejecting or failing to reject (supporting) the null hypothesis.</w:t>
            </w:r>
          </w:p>
          <w:p w:rsidR="00575F4E" w:rsidRPr="00D34E8C" w:rsidRDefault="00575F4E" w:rsidP="00C56EA1">
            <w:pPr>
              <w:rPr>
                <w:rFonts w:ascii="Arial" w:eastAsia="Times New Roman" w:hAnsi="Arial" w:cs="Arial"/>
                <w:sz w:val="18"/>
                <w:szCs w:val="18"/>
              </w:rPr>
            </w:pPr>
          </w:p>
        </w:tc>
        <w:tc>
          <w:tcPr>
            <w:tcW w:w="1818" w:type="dxa"/>
          </w:tcPr>
          <w:p w:rsidR="00575F4E" w:rsidRPr="00D34E8C" w:rsidRDefault="00575F4E" w:rsidP="00C56EA1">
            <w:pPr>
              <w:spacing w:before="100" w:beforeAutospacing="1" w:after="100" w:afterAutospacing="1"/>
              <w:rPr>
                <w:rFonts w:ascii="Arial" w:eastAsia="Times New Roman" w:hAnsi="Arial" w:cs="Arial"/>
                <w:sz w:val="18"/>
                <w:szCs w:val="18"/>
              </w:rPr>
            </w:pPr>
          </w:p>
          <w:p w:rsidR="00575F4E" w:rsidRPr="00D34E8C" w:rsidRDefault="00575F4E" w:rsidP="00C56EA1">
            <w:pPr>
              <w:spacing w:before="100" w:beforeAutospacing="1" w:after="100" w:afterAutospacing="1"/>
              <w:rPr>
                <w:rFonts w:ascii="Arial" w:eastAsia="Times New Roman" w:hAnsi="Arial" w:cs="Arial"/>
                <w:sz w:val="18"/>
                <w:szCs w:val="18"/>
              </w:rPr>
            </w:pPr>
          </w:p>
          <w:p w:rsidR="00575F4E" w:rsidRPr="00D34E8C" w:rsidRDefault="00575F4E" w:rsidP="00C56EA1">
            <w:pPr>
              <w:spacing w:before="100" w:beforeAutospacing="1" w:after="100" w:afterAutospacing="1" w:line="360" w:lineRule="auto"/>
              <w:jc w:val="right"/>
              <w:rPr>
                <w:rFonts w:ascii="Arial" w:eastAsia="Times New Roman" w:hAnsi="Arial" w:cs="Arial"/>
                <w:sz w:val="18"/>
                <w:szCs w:val="18"/>
              </w:rPr>
            </w:pPr>
            <w:r w:rsidRPr="00D34E8C">
              <w:rPr>
                <w:rFonts w:ascii="Arial" w:eastAsia="Times New Roman" w:hAnsi="Arial" w:cs="Arial"/>
                <w:sz w:val="18"/>
                <w:szCs w:val="18"/>
              </w:rPr>
              <w:t>/3</w:t>
            </w:r>
          </w:p>
          <w:p w:rsidR="00575F4E" w:rsidRPr="00D34E8C" w:rsidRDefault="00575F4E" w:rsidP="00C56EA1">
            <w:pPr>
              <w:spacing w:before="100" w:beforeAutospacing="1" w:after="100" w:afterAutospacing="1" w:line="360" w:lineRule="auto"/>
              <w:jc w:val="right"/>
              <w:rPr>
                <w:rFonts w:ascii="Arial" w:eastAsia="Times New Roman" w:hAnsi="Arial" w:cs="Arial"/>
                <w:sz w:val="18"/>
                <w:szCs w:val="18"/>
              </w:rPr>
            </w:pPr>
            <w:r w:rsidRPr="00D34E8C">
              <w:rPr>
                <w:rFonts w:ascii="Arial" w:eastAsia="Times New Roman" w:hAnsi="Arial" w:cs="Arial"/>
                <w:sz w:val="18"/>
                <w:szCs w:val="18"/>
              </w:rPr>
              <w:t>/3</w:t>
            </w:r>
          </w:p>
          <w:p w:rsidR="00575F4E" w:rsidRPr="00D34E8C" w:rsidRDefault="00575F4E" w:rsidP="00C56EA1">
            <w:pPr>
              <w:spacing w:before="100" w:beforeAutospacing="1" w:after="100" w:afterAutospacing="1"/>
              <w:jc w:val="center"/>
              <w:rPr>
                <w:rFonts w:ascii="Arial" w:eastAsia="Times New Roman" w:hAnsi="Arial" w:cs="Arial"/>
                <w:sz w:val="18"/>
                <w:szCs w:val="18"/>
              </w:rPr>
            </w:pPr>
          </w:p>
        </w:tc>
      </w:tr>
    </w:tbl>
    <w:p w:rsidR="00575F4E" w:rsidRPr="00D34E8C" w:rsidRDefault="00575F4E" w:rsidP="00575F4E">
      <w:pPr>
        <w:spacing w:before="100" w:beforeAutospacing="1" w:after="100" w:afterAutospacing="1" w:line="240" w:lineRule="auto"/>
        <w:jc w:val="right"/>
        <w:rPr>
          <w:rFonts w:ascii="Arial" w:eastAsia="Times New Roman" w:hAnsi="Arial" w:cs="Arial"/>
          <w:b/>
          <w:sz w:val="18"/>
          <w:szCs w:val="18"/>
        </w:rPr>
      </w:pPr>
      <w:r w:rsidRPr="00D34E8C">
        <w:rPr>
          <w:rFonts w:ascii="Arial" w:eastAsia="Times New Roman" w:hAnsi="Arial" w:cs="Arial"/>
          <w:b/>
          <w:sz w:val="18"/>
          <w:szCs w:val="18"/>
        </w:rPr>
        <w:t>Total Points: _____</w:t>
      </w:r>
    </w:p>
    <w:p w:rsidR="00575F4E" w:rsidRPr="00D34E8C" w:rsidRDefault="00575F4E" w:rsidP="00575F4E">
      <w:pPr>
        <w:spacing w:before="100" w:beforeAutospacing="1" w:after="100" w:afterAutospacing="1" w:line="240" w:lineRule="auto"/>
        <w:rPr>
          <w:rFonts w:ascii="Arial" w:eastAsia="Times New Roman" w:hAnsi="Arial" w:cs="Arial"/>
          <w:i/>
          <w:sz w:val="18"/>
          <w:szCs w:val="18"/>
        </w:rPr>
      </w:pPr>
      <w:r w:rsidRPr="00D34E8C">
        <w:rPr>
          <w:rFonts w:ascii="Arial" w:eastAsia="Times New Roman" w:hAnsi="Arial" w:cs="Arial"/>
          <w:i/>
          <w:sz w:val="18"/>
          <w:szCs w:val="18"/>
        </w:rPr>
        <w:t xml:space="preserve">A low p value means there is only a small chance that differences between your observed and expected are due to chance alone.  In other words, a p value below 0.05 means there is a statistically significant difference between your observed and expected results. </w:t>
      </w:r>
    </w:p>
    <w:p w:rsidR="00575F4E" w:rsidRPr="00D34E8C" w:rsidRDefault="00575F4E" w:rsidP="00575F4E">
      <w:pPr>
        <w:spacing w:before="100" w:beforeAutospacing="1" w:after="100" w:afterAutospacing="1" w:line="240" w:lineRule="auto"/>
        <w:rPr>
          <w:rFonts w:ascii="Arial" w:eastAsia="Times New Roman" w:hAnsi="Arial" w:cs="Arial"/>
          <w:i/>
          <w:sz w:val="18"/>
          <w:szCs w:val="18"/>
        </w:rPr>
      </w:pPr>
      <w:r w:rsidRPr="00D34E8C">
        <w:rPr>
          <w:rFonts w:ascii="Arial" w:eastAsia="Times New Roman" w:hAnsi="Arial" w:cs="Arial"/>
          <w:i/>
          <w:sz w:val="18"/>
          <w:szCs w:val="18"/>
        </w:rPr>
        <w:t xml:space="preserve"> A high p value means that there is a greater chance that differences between </w:t>
      </w:r>
      <w:proofErr w:type="gramStart"/>
      <w:r w:rsidRPr="00D34E8C">
        <w:rPr>
          <w:rFonts w:ascii="Arial" w:eastAsia="Times New Roman" w:hAnsi="Arial" w:cs="Arial"/>
          <w:i/>
          <w:sz w:val="18"/>
          <w:szCs w:val="18"/>
        </w:rPr>
        <w:t>your</w:t>
      </w:r>
      <w:proofErr w:type="gramEnd"/>
      <w:r w:rsidRPr="00D34E8C">
        <w:rPr>
          <w:rFonts w:ascii="Arial" w:eastAsia="Times New Roman" w:hAnsi="Arial" w:cs="Arial"/>
          <w:i/>
          <w:sz w:val="18"/>
          <w:szCs w:val="18"/>
        </w:rPr>
        <w:t xml:space="preserve"> observed and expected values are due to chance alone.  In other words, a p value above 0.05 means there is not a significant difference between your observed and expected results. </w:t>
      </w:r>
    </w:p>
    <w:p w:rsidR="00575F4E" w:rsidRPr="0076353B" w:rsidRDefault="00575F4E" w:rsidP="0050211C">
      <w:pPr>
        <w:spacing w:before="100" w:beforeAutospacing="1" w:after="100" w:afterAutospacing="1" w:line="240" w:lineRule="auto"/>
        <w:rPr>
          <w:rFonts w:ascii="Arial" w:eastAsia="Times New Roman" w:hAnsi="Arial" w:cs="Arial"/>
          <w:sz w:val="20"/>
          <w:szCs w:val="20"/>
        </w:rPr>
      </w:pPr>
      <w:bookmarkStart w:id="0" w:name="_GoBack"/>
      <w:bookmarkEnd w:id="0"/>
    </w:p>
    <w:sectPr w:rsidR="00575F4E" w:rsidRPr="0076353B" w:rsidSect="00E96B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B1BB4"/>
    <w:multiLevelType w:val="hybridMultilevel"/>
    <w:tmpl w:val="D89C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70C9"/>
    <w:multiLevelType w:val="hybridMultilevel"/>
    <w:tmpl w:val="4D289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5395C0A"/>
    <w:multiLevelType w:val="hybridMultilevel"/>
    <w:tmpl w:val="7506C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9C3793"/>
    <w:multiLevelType w:val="hybridMultilevel"/>
    <w:tmpl w:val="D152C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BF2212"/>
    <w:multiLevelType w:val="hybridMultilevel"/>
    <w:tmpl w:val="9B00C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E383CD7"/>
    <w:multiLevelType w:val="hybridMultilevel"/>
    <w:tmpl w:val="71381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7513335C"/>
    <w:multiLevelType w:val="hybridMultilevel"/>
    <w:tmpl w:val="F8404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3"/>
  </w:num>
  <w:num w:numId="3">
    <w:abstractNumId w:val="0"/>
  </w:num>
  <w:num w:numId="4">
    <w:abstractNumId w:val="9"/>
  </w:num>
  <w:num w:numId="5">
    <w:abstractNumId w:val="4"/>
  </w:num>
  <w:num w:numId="6">
    <w:abstractNumId w:val="5"/>
  </w:num>
  <w:num w:numId="7">
    <w:abstractNumId w:val="1"/>
  </w:num>
  <w:num w:numId="8">
    <w:abstractNumId w:val="7"/>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BB5"/>
    <w:rsid w:val="001831EF"/>
    <w:rsid w:val="00291C53"/>
    <w:rsid w:val="00296550"/>
    <w:rsid w:val="003265CC"/>
    <w:rsid w:val="003849AB"/>
    <w:rsid w:val="00404BA4"/>
    <w:rsid w:val="0050211C"/>
    <w:rsid w:val="00575F4E"/>
    <w:rsid w:val="0070084F"/>
    <w:rsid w:val="0076353B"/>
    <w:rsid w:val="007B0D4C"/>
    <w:rsid w:val="007D3968"/>
    <w:rsid w:val="00970FEC"/>
    <w:rsid w:val="009B7060"/>
    <w:rsid w:val="00A97C68"/>
    <w:rsid w:val="00C6202E"/>
    <w:rsid w:val="00C630FA"/>
    <w:rsid w:val="00D23A7D"/>
    <w:rsid w:val="00D34E8C"/>
    <w:rsid w:val="00D47F6D"/>
    <w:rsid w:val="00D52C73"/>
    <w:rsid w:val="00E556AC"/>
    <w:rsid w:val="00E96BB5"/>
    <w:rsid w:val="00EF7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211C"/>
    <w:pPr>
      <w:spacing w:after="0" w:line="240" w:lineRule="auto"/>
    </w:pPr>
    <w:rPr>
      <w:lang w:val="en-GB"/>
    </w:rPr>
  </w:style>
  <w:style w:type="paragraph" w:styleId="ListParagraph">
    <w:name w:val="List Paragraph"/>
    <w:basedOn w:val="Normal"/>
    <w:uiPriority w:val="34"/>
    <w:qFormat/>
    <w:rsid w:val="0050211C"/>
    <w:pPr>
      <w:ind w:left="720"/>
      <w:contextualSpacing/>
    </w:pPr>
  </w:style>
  <w:style w:type="paragraph" w:styleId="BalloonText">
    <w:name w:val="Balloon Text"/>
    <w:basedOn w:val="Normal"/>
    <w:link w:val="BalloonTextChar"/>
    <w:uiPriority w:val="99"/>
    <w:semiHidden/>
    <w:unhideWhenUsed/>
    <w:rsid w:val="00502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1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211C"/>
    <w:pPr>
      <w:spacing w:after="0" w:line="240" w:lineRule="auto"/>
    </w:pPr>
    <w:rPr>
      <w:lang w:val="en-GB"/>
    </w:rPr>
  </w:style>
  <w:style w:type="paragraph" w:styleId="ListParagraph">
    <w:name w:val="List Paragraph"/>
    <w:basedOn w:val="Normal"/>
    <w:uiPriority w:val="34"/>
    <w:qFormat/>
    <w:rsid w:val="0050211C"/>
    <w:pPr>
      <w:ind w:left="720"/>
      <w:contextualSpacing/>
    </w:pPr>
  </w:style>
  <w:style w:type="paragraph" w:styleId="BalloonText">
    <w:name w:val="Balloon Text"/>
    <w:basedOn w:val="Normal"/>
    <w:link w:val="BalloonTextChar"/>
    <w:uiPriority w:val="99"/>
    <w:semiHidden/>
    <w:unhideWhenUsed/>
    <w:rsid w:val="00502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1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F2D58-185F-4507-94E4-5D74C1BD8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1225</Words>
  <Characters>6988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PWCS Users</cp:lastModifiedBy>
  <cp:revision>2</cp:revision>
  <dcterms:created xsi:type="dcterms:W3CDTF">2015-10-23T13:18:00Z</dcterms:created>
  <dcterms:modified xsi:type="dcterms:W3CDTF">2015-10-23T13:18:00Z</dcterms:modified>
</cp:coreProperties>
</file>